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3" w:rsidRPr="003847C5" w:rsidRDefault="00945A73" w:rsidP="006F1FCB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 w:rsidRPr="003847C5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</w:t>
      </w:r>
      <w:r w:rsidR="00E8337E" w:rsidRPr="003847C5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202</w:t>
      </w:r>
      <w:r w:rsidR="008C2CE3" w:rsidRPr="003847C5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</w:t>
      </w:r>
      <w:r w:rsidRPr="003847C5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年“专升本”</w:t>
      </w:r>
    </w:p>
    <w:p w:rsidR="00EE1DDA" w:rsidRDefault="002F51F7" w:rsidP="006F1FCB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土木工程</w:t>
      </w:r>
      <w:r w:rsidR="00945A73" w:rsidRPr="003847C5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专业考试大纲</w:t>
      </w:r>
    </w:p>
    <w:p w:rsidR="006F1FCB" w:rsidRPr="002F51F7" w:rsidRDefault="006F1FCB" w:rsidP="006F1FCB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105A88" w:rsidRPr="00EE1DDA" w:rsidRDefault="00105A88" w:rsidP="00EE1DDA">
      <w:pPr>
        <w:widowControl w:val="0"/>
        <w:spacing w:line="560" w:lineRule="exact"/>
        <w:ind w:firstLineChars="200" w:firstLine="640"/>
        <w:rPr>
          <w:rFonts w:eastAsia="黑体"/>
          <w:color w:val="000000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一、考试</w:t>
      </w:r>
      <w:r w:rsidR="007B1957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总体</w:t>
      </w: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要求</w:t>
      </w:r>
    </w:p>
    <w:p w:rsidR="007737C8" w:rsidRPr="007737C8" w:rsidRDefault="007737C8" w:rsidP="007737C8">
      <w:pPr>
        <w:widowControl w:val="0"/>
        <w:spacing w:line="560" w:lineRule="exact"/>
        <w:ind w:firstLineChars="200" w:firstLine="640"/>
        <w:jc w:val="both"/>
        <w:rPr>
          <w:rFonts w:eastAsia="仿宋" w:hAnsi="仿宋"/>
          <w:sz w:val="32"/>
          <w:szCs w:val="32"/>
          <w:lang w:eastAsia="zh-CN"/>
        </w:rPr>
      </w:pPr>
      <w:r>
        <w:rPr>
          <w:rFonts w:eastAsia="仿宋" w:hAnsi="仿宋" w:hint="eastAsia"/>
          <w:sz w:val="32"/>
          <w:szCs w:val="32"/>
          <w:lang w:eastAsia="zh-CN"/>
        </w:rPr>
        <w:t>要求考生全面、系统地</w:t>
      </w:r>
      <w:r w:rsidRPr="007737C8">
        <w:rPr>
          <w:rFonts w:eastAsia="仿宋" w:hAnsi="仿宋" w:hint="eastAsia"/>
          <w:sz w:val="32"/>
          <w:szCs w:val="32"/>
          <w:lang w:eastAsia="zh-CN"/>
        </w:rPr>
        <w:t>掌握土木工程</w:t>
      </w:r>
      <w:r w:rsidR="00112226">
        <w:rPr>
          <w:rFonts w:eastAsia="仿宋" w:hAnsi="仿宋" w:hint="eastAsia"/>
          <w:sz w:val="32"/>
          <w:szCs w:val="32"/>
          <w:lang w:eastAsia="zh-CN"/>
        </w:rPr>
        <w:t>用天然石材、气凝胶、水泥、混凝土、砂浆、</w:t>
      </w:r>
      <w:r w:rsidR="00EB5995">
        <w:rPr>
          <w:rFonts w:eastAsia="仿宋" w:hAnsi="仿宋" w:hint="eastAsia"/>
          <w:sz w:val="32"/>
          <w:szCs w:val="32"/>
          <w:lang w:eastAsia="zh-CN"/>
        </w:rPr>
        <w:t>金属材料、</w:t>
      </w:r>
      <w:r w:rsidR="00112226">
        <w:rPr>
          <w:rFonts w:eastAsia="仿宋" w:hAnsi="仿宋" w:hint="eastAsia"/>
          <w:sz w:val="32"/>
          <w:szCs w:val="32"/>
          <w:lang w:eastAsia="zh-CN"/>
        </w:rPr>
        <w:t>墙体</w:t>
      </w:r>
      <w:r w:rsidR="00EB5995">
        <w:rPr>
          <w:rFonts w:eastAsia="仿宋" w:hAnsi="仿宋" w:hint="eastAsia"/>
          <w:sz w:val="32"/>
          <w:szCs w:val="32"/>
          <w:lang w:eastAsia="zh-CN"/>
        </w:rPr>
        <w:t>等</w:t>
      </w:r>
      <w:r w:rsidR="00A82BD9">
        <w:rPr>
          <w:rFonts w:eastAsia="仿宋" w:hAnsi="仿宋" w:hint="eastAsia"/>
          <w:sz w:val="32"/>
          <w:szCs w:val="32"/>
          <w:lang w:eastAsia="zh-CN"/>
        </w:rPr>
        <w:t>材料</w:t>
      </w:r>
      <w:r>
        <w:rPr>
          <w:rFonts w:eastAsia="仿宋" w:hAnsi="仿宋" w:hint="eastAsia"/>
          <w:sz w:val="32"/>
          <w:szCs w:val="32"/>
          <w:lang w:eastAsia="zh-CN"/>
        </w:rPr>
        <w:t>的组成、结构、性能</w:t>
      </w:r>
      <w:r w:rsidR="00EB5995">
        <w:rPr>
          <w:rFonts w:eastAsia="仿宋" w:hAnsi="仿宋" w:hint="eastAsia"/>
          <w:sz w:val="32"/>
          <w:szCs w:val="32"/>
          <w:lang w:eastAsia="zh-CN"/>
        </w:rPr>
        <w:t>、设计</w:t>
      </w:r>
      <w:r>
        <w:rPr>
          <w:rFonts w:eastAsia="仿宋" w:hAnsi="仿宋" w:hint="eastAsia"/>
          <w:sz w:val="32"/>
          <w:szCs w:val="32"/>
          <w:lang w:eastAsia="zh-CN"/>
        </w:rPr>
        <w:t>和应用</w:t>
      </w:r>
      <w:r w:rsidR="00EB5995">
        <w:rPr>
          <w:rFonts w:eastAsia="仿宋" w:hAnsi="仿宋" w:hint="eastAsia"/>
          <w:sz w:val="32"/>
          <w:szCs w:val="32"/>
          <w:lang w:eastAsia="zh-CN"/>
        </w:rPr>
        <w:t>范围</w:t>
      </w:r>
      <w:r>
        <w:rPr>
          <w:rFonts w:eastAsia="仿宋" w:hAnsi="仿宋" w:hint="eastAsia"/>
          <w:sz w:val="32"/>
          <w:szCs w:val="32"/>
          <w:lang w:eastAsia="zh-CN"/>
        </w:rPr>
        <w:t>，</w:t>
      </w:r>
      <w:r w:rsidR="00EB5995">
        <w:rPr>
          <w:rFonts w:eastAsia="仿宋" w:hAnsi="仿宋" w:hint="eastAsia"/>
          <w:sz w:val="32"/>
          <w:szCs w:val="32"/>
          <w:lang w:eastAsia="zh-CN"/>
        </w:rPr>
        <w:t>土石方工程、基础工程、混凝土、砌体工程、钢结构等</w:t>
      </w:r>
      <w:r>
        <w:rPr>
          <w:rFonts w:eastAsia="仿宋" w:hAnsi="仿宋" w:hint="eastAsia"/>
          <w:sz w:val="32"/>
          <w:szCs w:val="32"/>
          <w:lang w:eastAsia="zh-CN"/>
        </w:rPr>
        <w:t>施工技术</w:t>
      </w:r>
      <w:r w:rsidR="00004FF5">
        <w:rPr>
          <w:rFonts w:eastAsia="仿宋" w:hAnsi="仿宋" w:hint="eastAsia"/>
          <w:sz w:val="32"/>
          <w:szCs w:val="32"/>
          <w:lang w:eastAsia="zh-CN"/>
        </w:rPr>
        <w:t>和</w:t>
      </w:r>
      <w:r w:rsidR="00EB5995">
        <w:rPr>
          <w:rFonts w:eastAsia="仿宋" w:hAnsi="仿宋" w:hint="eastAsia"/>
          <w:sz w:val="32"/>
          <w:szCs w:val="32"/>
          <w:lang w:eastAsia="zh-CN"/>
        </w:rPr>
        <w:t>流水</w:t>
      </w:r>
      <w:r w:rsidR="00004FF5">
        <w:rPr>
          <w:rFonts w:eastAsia="仿宋" w:hAnsi="仿宋" w:hint="eastAsia"/>
          <w:sz w:val="32"/>
          <w:szCs w:val="32"/>
          <w:lang w:eastAsia="zh-CN"/>
        </w:rPr>
        <w:t>施工组织设计原理</w:t>
      </w:r>
      <w:r w:rsidR="00EB5995">
        <w:rPr>
          <w:rFonts w:eastAsia="仿宋" w:hAnsi="仿宋" w:hint="eastAsia"/>
          <w:sz w:val="32"/>
          <w:szCs w:val="32"/>
          <w:lang w:eastAsia="zh-CN"/>
        </w:rPr>
        <w:t>、</w:t>
      </w:r>
      <w:r w:rsidR="00004FF5">
        <w:rPr>
          <w:rFonts w:eastAsia="仿宋" w:hAnsi="仿宋" w:hint="eastAsia"/>
          <w:sz w:val="32"/>
          <w:szCs w:val="32"/>
          <w:lang w:eastAsia="zh-CN"/>
        </w:rPr>
        <w:t>方法，土体的组成、结构</w:t>
      </w:r>
      <w:r w:rsidR="00A82BD9">
        <w:rPr>
          <w:rFonts w:eastAsia="仿宋" w:hAnsi="仿宋" w:hint="eastAsia"/>
          <w:sz w:val="32"/>
          <w:szCs w:val="32"/>
          <w:lang w:eastAsia="zh-CN"/>
        </w:rPr>
        <w:t>、物理性质</w:t>
      </w:r>
      <w:r w:rsidR="00004FF5">
        <w:rPr>
          <w:rFonts w:eastAsia="仿宋" w:hAnsi="仿宋" w:hint="eastAsia"/>
          <w:sz w:val="32"/>
          <w:szCs w:val="32"/>
          <w:lang w:eastAsia="zh-CN"/>
        </w:rPr>
        <w:t>和</w:t>
      </w:r>
      <w:r w:rsidR="00A82BD9">
        <w:rPr>
          <w:rFonts w:eastAsia="仿宋" w:hAnsi="仿宋" w:hint="eastAsia"/>
          <w:sz w:val="32"/>
          <w:szCs w:val="32"/>
          <w:lang w:eastAsia="zh-CN"/>
        </w:rPr>
        <w:t>渗透、压缩、剪切等</w:t>
      </w:r>
      <w:r w:rsidR="00004FF5">
        <w:rPr>
          <w:rFonts w:eastAsia="仿宋" w:hAnsi="仿宋" w:hint="eastAsia"/>
          <w:sz w:val="32"/>
          <w:szCs w:val="32"/>
          <w:lang w:eastAsia="zh-CN"/>
        </w:rPr>
        <w:t>力学</w:t>
      </w:r>
      <w:r w:rsidR="00EB5995">
        <w:rPr>
          <w:rFonts w:eastAsia="仿宋" w:hAnsi="仿宋" w:hint="eastAsia"/>
          <w:sz w:val="32"/>
          <w:szCs w:val="32"/>
          <w:lang w:eastAsia="zh-CN"/>
        </w:rPr>
        <w:t>性能</w:t>
      </w:r>
      <w:r w:rsidR="00004FF5">
        <w:rPr>
          <w:rFonts w:eastAsia="仿宋" w:hAnsi="仿宋" w:hint="eastAsia"/>
          <w:sz w:val="32"/>
          <w:szCs w:val="32"/>
          <w:lang w:eastAsia="zh-CN"/>
        </w:rPr>
        <w:t>特点</w:t>
      </w:r>
      <w:r w:rsidR="00A82BD9">
        <w:rPr>
          <w:rFonts w:eastAsia="仿宋" w:hAnsi="仿宋" w:hint="eastAsia"/>
          <w:sz w:val="32"/>
          <w:szCs w:val="32"/>
          <w:lang w:eastAsia="zh-CN"/>
        </w:rPr>
        <w:t>及其</w:t>
      </w:r>
      <w:r w:rsidR="00004FF5">
        <w:rPr>
          <w:rFonts w:eastAsia="仿宋" w:hAnsi="仿宋" w:hint="eastAsia"/>
          <w:sz w:val="32"/>
          <w:szCs w:val="32"/>
          <w:lang w:eastAsia="zh-CN"/>
        </w:rPr>
        <w:t>变化规律，并能灵活运用</w:t>
      </w:r>
      <w:r w:rsidR="00A82BD9">
        <w:rPr>
          <w:rFonts w:eastAsia="仿宋" w:hAnsi="仿宋" w:hint="eastAsia"/>
          <w:sz w:val="32"/>
          <w:szCs w:val="32"/>
          <w:lang w:eastAsia="zh-CN"/>
        </w:rPr>
        <w:t>其</w:t>
      </w:r>
      <w:r w:rsidR="00004FF5">
        <w:rPr>
          <w:rFonts w:eastAsia="仿宋" w:hAnsi="仿宋" w:hint="eastAsia"/>
          <w:sz w:val="32"/>
          <w:szCs w:val="32"/>
          <w:lang w:eastAsia="zh-CN"/>
        </w:rPr>
        <w:t>相关知识</w:t>
      </w:r>
      <w:r w:rsidR="00A82BD9">
        <w:rPr>
          <w:rFonts w:eastAsia="仿宋" w:hAnsi="仿宋" w:hint="eastAsia"/>
          <w:sz w:val="32"/>
          <w:szCs w:val="32"/>
          <w:lang w:eastAsia="zh-CN"/>
        </w:rPr>
        <w:t>来</w:t>
      </w:r>
      <w:r w:rsidR="00004FF5">
        <w:rPr>
          <w:rFonts w:eastAsia="仿宋" w:hAnsi="仿宋" w:hint="eastAsia"/>
          <w:sz w:val="32"/>
          <w:szCs w:val="32"/>
          <w:lang w:eastAsia="zh-CN"/>
        </w:rPr>
        <w:t>解决实际问题的方法和途径，为下一</w:t>
      </w:r>
      <w:r w:rsidR="00A82BD9">
        <w:rPr>
          <w:rFonts w:eastAsia="仿宋" w:hAnsi="仿宋" w:hint="eastAsia"/>
          <w:sz w:val="32"/>
          <w:szCs w:val="32"/>
          <w:lang w:eastAsia="zh-CN"/>
        </w:rPr>
        <w:t>阶段</w:t>
      </w:r>
      <w:r w:rsidR="00004FF5">
        <w:rPr>
          <w:rFonts w:eastAsia="仿宋" w:hAnsi="仿宋" w:hint="eastAsia"/>
          <w:sz w:val="32"/>
          <w:szCs w:val="32"/>
          <w:lang w:eastAsia="zh-CN"/>
        </w:rPr>
        <w:t>专业学习提供必要的基础知识和技能储备。</w:t>
      </w:r>
    </w:p>
    <w:p w:rsidR="005B684D" w:rsidRDefault="003847C5" w:rsidP="007737C8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二</w:t>
      </w:r>
      <w:r w:rsidR="00FB3072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、</w:t>
      </w:r>
      <w:r w:rsidR="00FC2730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考试科目</w:t>
      </w:r>
    </w:p>
    <w:p w:rsidR="00D26235" w:rsidRPr="00EE1DDA" w:rsidRDefault="00D26235" w:rsidP="00D26235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D26235">
        <w:rPr>
          <w:rFonts w:eastAsia="仿宋" w:hAnsi="仿宋"/>
          <w:sz w:val="32"/>
          <w:szCs w:val="32"/>
          <w:lang w:eastAsia="zh-CN"/>
        </w:rPr>
        <w:t>本专业专升本入学考试科目为《</w:t>
      </w:r>
      <w:r w:rsidRPr="00D26235">
        <w:rPr>
          <w:rFonts w:eastAsia="仿宋" w:hAnsi="仿宋" w:hint="eastAsia"/>
          <w:sz w:val="32"/>
          <w:szCs w:val="32"/>
          <w:lang w:eastAsia="zh-CN"/>
        </w:rPr>
        <w:t>土木工程专业综合</w:t>
      </w:r>
      <w:r w:rsidRPr="00D26235">
        <w:rPr>
          <w:rFonts w:eastAsia="仿宋" w:hAnsi="仿宋"/>
          <w:sz w:val="32"/>
          <w:szCs w:val="32"/>
          <w:lang w:eastAsia="zh-CN"/>
        </w:rPr>
        <w:t>》，包括《</w:t>
      </w:r>
      <w:r>
        <w:rPr>
          <w:rFonts w:eastAsia="仿宋" w:hAnsi="仿宋" w:hint="eastAsia"/>
          <w:sz w:val="32"/>
          <w:szCs w:val="32"/>
          <w:lang w:eastAsia="zh-CN"/>
        </w:rPr>
        <w:t>土木工程材料</w:t>
      </w:r>
      <w:r w:rsidRPr="00D26235">
        <w:rPr>
          <w:rFonts w:eastAsia="仿宋" w:hAnsi="仿宋"/>
          <w:sz w:val="32"/>
          <w:szCs w:val="32"/>
          <w:lang w:eastAsia="zh-CN"/>
        </w:rPr>
        <w:t>》</w:t>
      </w:r>
      <w:r w:rsidRPr="00D26235">
        <w:rPr>
          <w:rFonts w:eastAsia="仿宋" w:hAnsi="仿宋" w:hint="eastAsia"/>
          <w:sz w:val="32"/>
          <w:szCs w:val="32"/>
          <w:lang w:eastAsia="zh-CN"/>
        </w:rPr>
        <w:t>、</w:t>
      </w:r>
      <w:r w:rsidRPr="00D26235">
        <w:rPr>
          <w:rFonts w:eastAsia="仿宋" w:hAnsi="仿宋"/>
          <w:sz w:val="32"/>
          <w:szCs w:val="32"/>
          <w:lang w:eastAsia="zh-CN"/>
        </w:rPr>
        <w:t>《</w:t>
      </w:r>
      <w:r w:rsidRPr="00D26235">
        <w:rPr>
          <w:rFonts w:eastAsia="仿宋" w:hAnsi="仿宋" w:hint="eastAsia"/>
          <w:sz w:val="32"/>
          <w:szCs w:val="32"/>
          <w:lang w:eastAsia="zh-CN"/>
        </w:rPr>
        <w:t>土木工程施工</w:t>
      </w:r>
      <w:r w:rsidRPr="00D26235">
        <w:rPr>
          <w:rFonts w:eastAsia="仿宋" w:hAnsi="仿宋"/>
          <w:sz w:val="32"/>
          <w:szCs w:val="32"/>
          <w:lang w:eastAsia="zh-CN"/>
        </w:rPr>
        <w:t>》</w:t>
      </w:r>
      <w:r w:rsidRPr="00D26235">
        <w:rPr>
          <w:rFonts w:eastAsia="仿宋" w:hAnsi="仿宋" w:hint="eastAsia"/>
          <w:sz w:val="32"/>
          <w:szCs w:val="32"/>
          <w:lang w:eastAsia="zh-CN"/>
        </w:rPr>
        <w:t>和</w:t>
      </w:r>
      <w:r w:rsidRPr="00D26235">
        <w:rPr>
          <w:rFonts w:eastAsia="仿宋" w:hAnsi="仿宋"/>
          <w:sz w:val="32"/>
          <w:szCs w:val="32"/>
          <w:lang w:eastAsia="zh-CN"/>
        </w:rPr>
        <w:t>《</w:t>
      </w:r>
      <w:r w:rsidRPr="00D26235">
        <w:rPr>
          <w:rFonts w:eastAsia="仿宋" w:hAnsi="仿宋" w:hint="eastAsia"/>
          <w:sz w:val="32"/>
          <w:szCs w:val="32"/>
          <w:lang w:eastAsia="zh-CN"/>
        </w:rPr>
        <w:t>土力学</w:t>
      </w:r>
      <w:r w:rsidRPr="00D26235">
        <w:rPr>
          <w:rFonts w:eastAsia="仿宋" w:hAnsi="仿宋"/>
          <w:sz w:val="32"/>
          <w:szCs w:val="32"/>
          <w:lang w:eastAsia="zh-CN"/>
        </w:rPr>
        <w:t>与地基基础》</w:t>
      </w:r>
      <w:r w:rsidRPr="00D26235">
        <w:rPr>
          <w:rFonts w:eastAsia="仿宋" w:hAnsi="仿宋" w:hint="eastAsia"/>
          <w:sz w:val="32"/>
          <w:szCs w:val="32"/>
          <w:lang w:eastAsia="zh-CN"/>
        </w:rPr>
        <w:t>等</w:t>
      </w:r>
      <w:r>
        <w:rPr>
          <w:rFonts w:eastAsia="仿宋" w:hAnsi="仿宋" w:hint="eastAsia"/>
          <w:lang w:eastAsia="zh-CN"/>
        </w:rPr>
        <w:t>。</w:t>
      </w:r>
    </w:p>
    <w:p w:rsidR="00FB3072" w:rsidRPr="00EE1DDA" w:rsidRDefault="003847C5" w:rsidP="00EE1DDA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三</w:t>
      </w:r>
      <w:r w:rsidR="000140A4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、考试形式</w:t>
      </w:r>
    </w:p>
    <w:p w:rsidR="00D26235" w:rsidRPr="00D26235" w:rsidRDefault="00D26235" w:rsidP="00D26235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考试形式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：闭卷；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考试时间：</w:t>
      </w:r>
      <w:r w:rsidRPr="003847C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满分150分、考试时限150分钟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，其中：《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土木工程材料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》占</w:t>
      </w:r>
      <w:r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30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%，《</w:t>
      </w:r>
      <w:r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土木工程施工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》占</w:t>
      </w:r>
      <w:r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35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%，《</w:t>
      </w:r>
      <w:r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土力学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与地基基础》占</w:t>
      </w:r>
      <w:r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35</w:t>
      </w:r>
      <w:r w:rsidRPr="00D2623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%。</w:t>
      </w:r>
    </w:p>
    <w:p w:rsidR="00FC2730" w:rsidRDefault="003847C5" w:rsidP="00EE1DDA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四</w:t>
      </w:r>
      <w:r w:rsidR="00FC2730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、考试内容</w:t>
      </w:r>
    </w:p>
    <w:p w:rsidR="001A062A" w:rsidRDefault="001A062A" w:rsidP="00D26235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考试内容所含知识点、知识点的所属层次及各章节知识点参考下表</w:t>
      </w:r>
      <w:r w:rsidR="00DC3EC5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：</w:t>
      </w:r>
    </w:p>
    <w:p w:rsidR="006F73E0" w:rsidRDefault="006F73E0" w:rsidP="002C5338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6F73E0" w:rsidRDefault="006F73E0" w:rsidP="002632C3">
      <w:pPr>
        <w:snapToGrid w:val="0"/>
        <w:spacing w:beforeLines="50" w:line="360" w:lineRule="auto"/>
        <w:ind w:firstLineChars="200" w:firstLine="480"/>
        <w:jc w:val="center"/>
        <w:rPr>
          <w:rFonts w:eastAsia="黑体"/>
          <w:bCs/>
          <w:lang w:eastAsia="zh-CN"/>
        </w:rPr>
      </w:pPr>
    </w:p>
    <w:p w:rsidR="006F73E0" w:rsidRPr="006F73E0" w:rsidRDefault="006F73E0" w:rsidP="002632C3">
      <w:pPr>
        <w:snapToGrid w:val="0"/>
        <w:ind w:firstLineChars="200" w:firstLine="480"/>
        <w:jc w:val="center"/>
        <w:rPr>
          <w:rFonts w:hAnsi="宋体"/>
          <w:b/>
          <w:lang w:eastAsia="zh-CN"/>
        </w:rPr>
      </w:pPr>
      <w:r w:rsidRPr="006F73E0">
        <w:rPr>
          <w:rFonts w:eastAsia="黑体" w:hint="eastAsia"/>
          <w:bCs/>
          <w:lang w:eastAsia="zh-CN"/>
        </w:rPr>
        <w:lastRenderedPageBreak/>
        <w:t>土木工程材料考试内容及基本要求</w:t>
      </w:r>
    </w:p>
    <w:tbl>
      <w:tblPr>
        <w:tblW w:w="8603" w:type="dxa"/>
        <w:jc w:val="center"/>
        <w:tblLayout w:type="fixed"/>
        <w:tblLook w:val="04A0"/>
      </w:tblPr>
      <w:tblGrid>
        <w:gridCol w:w="2064"/>
        <w:gridCol w:w="3401"/>
        <w:gridCol w:w="762"/>
        <w:gridCol w:w="858"/>
        <w:gridCol w:w="810"/>
        <w:gridCol w:w="708"/>
      </w:tblGrid>
      <w:tr w:rsidR="006F73E0" w:rsidTr="002A5E86">
        <w:trPr>
          <w:trHeight w:val="348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章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知识点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层次要求</w:t>
            </w:r>
          </w:p>
        </w:tc>
      </w:tr>
      <w:tr w:rsidR="006F73E0" w:rsidTr="002A5E86">
        <w:trPr>
          <w:trHeight w:val="348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rPr>
                <w:rFonts w:ascii="黑体" w:eastAsia="黑体" w:hAnsi="黑体" w:cs="宋体"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了解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理解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掌握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 w:rsidRPr="006F73E0"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应用</w:t>
            </w:r>
          </w:p>
        </w:tc>
      </w:tr>
      <w:tr w:rsidR="006F73E0" w:rsidTr="002A5E86">
        <w:trPr>
          <w:trHeight w:val="689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2A5E86" w:rsidRDefault="006F73E0" w:rsidP="00EF5A39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 w:rsidRPr="002A5E86">
              <w:rPr>
                <w:rStyle w:val="font41"/>
                <w:rFonts w:ascii="黑体" w:eastAsia="黑体" w:hAnsi="黑体" w:hint="default"/>
                <w:sz w:val="24"/>
                <w:szCs w:val="24"/>
                <w:lang w:eastAsia="zh-CN"/>
              </w:rPr>
              <w:t>第一章土木工程材料的基本性质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1.材料的物理性质、与水有关的性质和热工性质。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</w:tr>
      <w:tr w:rsidR="006F73E0" w:rsidTr="002A5E86">
        <w:trPr>
          <w:trHeight w:val="454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</w:rPr>
            </w:pPr>
            <w:r w:rsidRPr="006F73E0">
              <w:rPr>
                <w:rFonts w:ascii="仿宋" w:eastAsia="仿宋" w:hAnsi="仿宋"/>
                <w:lang w:eastAsia="zh-CN"/>
              </w:rPr>
              <w:t>2.材料的力学性质。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</w:tr>
      <w:tr w:rsidR="006F73E0" w:rsidTr="002A5E86">
        <w:trPr>
          <w:trHeight w:val="512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</w:rPr>
            </w:pPr>
            <w:r w:rsidRPr="006F73E0">
              <w:rPr>
                <w:rFonts w:ascii="仿宋" w:eastAsia="仿宋" w:hAnsi="仿宋"/>
                <w:lang w:eastAsia="zh-CN"/>
              </w:rPr>
              <w:t>3.材料的耐久性。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512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第二章 天然石材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</w:rPr>
            </w:pPr>
            <w:r w:rsidRPr="006F73E0">
              <w:rPr>
                <w:rFonts w:ascii="仿宋" w:eastAsia="仿宋" w:hAnsi="仿宋"/>
                <w:lang w:eastAsia="zh-CN"/>
              </w:rPr>
              <w:t>1.岩石的三大类型。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532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2.常用的天然石材种类。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950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第三章 气硬性胶凝材料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 w:hint="eastAsia"/>
                <w:lang w:eastAsia="zh-CN"/>
              </w:rPr>
              <w:t>1</w:t>
            </w:r>
            <w:r w:rsidRPr="006F73E0">
              <w:rPr>
                <w:rFonts w:ascii="仿宋" w:eastAsia="仿宋" w:hAnsi="仿宋"/>
                <w:lang w:eastAsia="zh-CN"/>
              </w:rPr>
              <w:t>.石灰的生产和种类、石灰的硬化与熟化、技术性质与应用。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950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 w:hint="eastAsia"/>
                <w:lang w:eastAsia="zh-CN"/>
              </w:rPr>
              <w:t>2</w:t>
            </w:r>
            <w:r w:rsidRPr="006F73E0">
              <w:rPr>
                <w:rFonts w:ascii="仿宋" w:eastAsia="仿宋" w:hAnsi="仿宋"/>
                <w:lang w:eastAsia="zh-CN"/>
              </w:rPr>
              <w:t>.石膏的生产与种类、石膏的凝结与硬化、技术性质与应用。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第四章 水泥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1．通用硅酸盐水泥种类、代号和组分差异。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rPr>
                <w:b/>
                <w:bCs/>
              </w:rPr>
            </w:pPr>
          </w:p>
        </w:tc>
      </w:tr>
      <w:tr w:rsidR="006F73E0" w:rsidTr="002A5E86">
        <w:trPr>
          <w:trHeight w:val="1268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2．硅酸盐水泥的矿物组成及特性、凝结与硬化机理、技术要求、腐蚀机理与防护措施、技术性质与应用。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3．其他通用硅酸盐水泥主要性能和使用特点。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第五章 普通混凝土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1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．普通混凝土的组成材料及其技术要求。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950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．普通混凝土的主要技术性质、评定方法和各性质影响因素。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3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．普通混凝土的配合比设计方法。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第六章 建筑砂浆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1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．建筑砂浆的组成和分类。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．砌筑砂浆的组成材料和技术性质。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第八章 建筑金属材料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</w:rPr>
            </w:pPr>
            <w:r w:rsidRPr="006F73E0">
              <w:rPr>
                <w:rFonts w:ascii="仿宋" w:eastAsia="仿宋" w:hAnsi="仿宋"/>
                <w:lang w:eastAsia="zh-CN"/>
              </w:rPr>
              <w:t>1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．钢材的分类。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．钢材的主要技术性能。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3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．土木工程中常用的建筑钢材的分类及其选用。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 w:rsidRPr="006F73E0">
              <w:rPr>
                <w:rFonts w:ascii="黑体" w:eastAsia="黑体" w:hAnsi="黑体"/>
                <w:lang w:eastAsia="zh-CN"/>
              </w:rPr>
              <w:t>第九章 墙体材料与屋面材料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</w:rPr>
            </w:pPr>
            <w:r w:rsidRPr="006F73E0">
              <w:rPr>
                <w:rFonts w:ascii="仿宋" w:eastAsia="仿宋" w:hAnsi="仿宋"/>
                <w:lang w:eastAsia="zh-CN"/>
              </w:rPr>
              <w:t>1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．墙体材料分类。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  <w:tr w:rsidR="006F73E0" w:rsidTr="002A5E86">
        <w:trPr>
          <w:trHeight w:val="989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E0" w:rsidRPr="006F73E0" w:rsidRDefault="006F73E0" w:rsidP="00EF5A39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 w:rsidRPr="006F73E0">
              <w:rPr>
                <w:rFonts w:ascii="仿宋" w:eastAsia="仿宋" w:hAnsi="仿宋"/>
                <w:lang w:eastAsia="zh-CN"/>
              </w:rPr>
              <w:t>2</w:t>
            </w:r>
            <w:r w:rsidRPr="006F73E0"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．烧结普通砖、烧结多孔砖、烧结空心砖尺寸规格、技术要求、应用。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3E0" w:rsidRDefault="006F73E0" w:rsidP="00EF5A39">
            <w:pPr>
              <w:rPr>
                <w:b/>
                <w:bCs/>
              </w:rPr>
            </w:pPr>
          </w:p>
        </w:tc>
      </w:tr>
    </w:tbl>
    <w:p w:rsidR="002632C3" w:rsidRDefault="002632C3" w:rsidP="002632C3">
      <w:pPr>
        <w:snapToGrid w:val="0"/>
        <w:ind w:firstLineChars="200" w:firstLine="480"/>
        <w:jc w:val="center"/>
        <w:rPr>
          <w:rFonts w:eastAsia="黑体" w:hint="eastAsia"/>
          <w:bCs/>
          <w:lang w:eastAsia="zh-CN"/>
        </w:rPr>
      </w:pPr>
    </w:p>
    <w:p w:rsidR="002632C3" w:rsidRDefault="002632C3" w:rsidP="002632C3">
      <w:pPr>
        <w:snapToGrid w:val="0"/>
        <w:ind w:firstLineChars="200" w:firstLine="480"/>
        <w:jc w:val="center"/>
        <w:rPr>
          <w:rFonts w:eastAsia="黑体" w:hint="eastAsia"/>
          <w:bCs/>
          <w:lang w:eastAsia="zh-CN"/>
        </w:rPr>
      </w:pPr>
    </w:p>
    <w:p w:rsidR="002632C3" w:rsidRDefault="002632C3" w:rsidP="002632C3">
      <w:pPr>
        <w:snapToGrid w:val="0"/>
        <w:ind w:firstLineChars="200" w:firstLine="480"/>
        <w:jc w:val="center"/>
        <w:rPr>
          <w:rFonts w:eastAsia="黑体" w:hint="eastAsia"/>
          <w:bCs/>
          <w:lang w:eastAsia="zh-CN"/>
        </w:rPr>
      </w:pPr>
    </w:p>
    <w:p w:rsidR="002632C3" w:rsidRDefault="002632C3" w:rsidP="002632C3">
      <w:pPr>
        <w:snapToGrid w:val="0"/>
        <w:ind w:firstLineChars="200" w:firstLine="480"/>
        <w:jc w:val="center"/>
        <w:rPr>
          <w:rFonts w:eastAsia="黑体" w:hint="eastAsia"/>
          <w:bCs/>
          <w:lang w:eastAsia="zh-CN"/>
        </w:rPr>
      </w:pPr>
    </w:p>
    <w:p w:rsidR="002632C3" w:rsidRPr="006F73E0" w:rsidRDefault="002632C3" w:rsidP="002632C3">
      <w:pPr>
        <w:snapToGrid w:val="0"/>
        <w:ind w:firstLineChars="200" w:firstLine="480"/>
        <w:jc w:val="center"/>
        <w:rPr>
          <w:rFonts w:hAnsi="宋体"/>
          <w:b/>
          <w:lang w:eastAsia="zh-CN"/>
        </w:rPr>
      </w:pPr>
      <w:r w:rsidRPr="006F73E0">
        <w:rPr>
          <w:rFonts w:eastAsia="黑体" w:hint="eastAsia"/>
          <w:bCs/>
          <w:lang w:eastAsia="zh-CN"/>
        </w:rPr>
        <w:t>土木工程</w:t>
      </w:r>
      <w:r>
        <w:rPr>
          <w:rFonts w:eastAsia="黑体" w:hint="eastAsia"/>
          <w:bCs/>
          <w:lang w:eastAsia="zh-CN"/>
        </w:rPr>
        <w:t>施工</w:t>
      </w:r>
      <w:r w:rsidRPr="006F73E0">
        <w:rPr>
          <w:rFonts w:eastAsia="黑体" w:hint="eastAsia"/>
          <w:bCs/>
          <w:lang w:eastAsia="zh-CN"/>
        </w:rPr>
        <w:t>考试内容及基本要求</w:t>
      </w:r>
    </w:p>
    <w:tbl>
      <w:tblPr>
        <w:tblStyle w:val="a6"/>
        <w:tblW w:w="5000" w:type="pct"/>
        <w:jc w:val="center"/>
        <w:tblLook w:val="04A0"/>
      </w:tblPr>
      <w:tblGrid>
        <w:gridCol w:w="750"/>
        <w:gridCol w:w="2074"/>
        <w:gridCol w:w="2609"/>
        <w:gridCol w:w="755"/>
        <w:gridCol w:w="755"/>
        <w:gridCol w:w="822"/>
        <w:gridCol w:w="757"/>
      </w:tblGrid>
      <w:tr w:rsidR="002632C3" w:rsidRPr="00306860" w:rsidTr="002632C3">
        <w:trPr>
          <w:jc w:val="center"/>
        </w:trPr>
        <w:tc>
          <w:tcPr>
            <w:tcW w:w="440" w:type="pct"/>
            <w:vMerge w:val="restart"/>
            <w:vAlign w:val="center"/>
          </w:tcPr>
          <w:p w:rsidR="002632C3" w:rsidRPr="00527DDA" w:rsidRDefault="002632C3" w:rsidP="000018F8">
            <w:pPr>
              <w:jc w:val="center"/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章</w:t>
            </w:r>
          </w:p>
        </w:tc>
        <w:tc>
          <w:tcPr>
            <w:tcW w:w="1217" w:type="pct"/>
            <w:vMerge w:val="restart"/>
            <w:vAlign w:val="center"/>
          </w:tcPr>
          <w:p w:rsidR="002632C3" w:rsidRPr="00527DDA" w:rsidRDefault="002632C3" w:rsidP="000018F8">
            <w:pPr>
              <w:jc w:val="center"/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节</w:t>
            </w:r>
          </w:p>
        </w:tc>
        <w:tc>
          <w:tcPr>
            <w:tcW w:w="1531" w:type="pct"/>
            <w:vMerge w:val="restart"/>
            <w:vAlign w:val="center"/>
          </w:tcPr>
          <w:p w:rsidR="002632C3" w:rsidRPr="00527DDA" w:rsidRDefault="002632C3" w:rsidP="000018F8">
            <w:pPr>
              <w:jc w:val="center"/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知识点</w:t>
            </w:r>
          </w:p>
        </w:tc>
        <w:tc>
          <w:tcPr>
            <w:tcW w:w="1812" w:type="pct"/>
            <w:gridSpan w:val="4"/>
          </w:tcPr>
          <w:p w:rsidR="002632C3" w:rsidRPr="00527DDA" w:rsidRDefault="002632C3" w:rsidP="000018F8">
            <w:pPr>
              <w:jc w:val="center"/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层次要求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</w:p>
        </w:tc>
        <w:tc>
          <w:tcPr>
            <w:tcW w:w="1217" w:type="pct"/>
            <w:vMerge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</w:p>
        </w:tc>
        <w:tc>
          <w:tcPr>
            <w:tcW w:w="1531" w:type="pct"/>
            <w:vMerge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</w:p>
        </w:tc>
        <w:tc>
          <w:tcPr>
            <w:tcW w:w="443" w:type="pct"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了解</w:t>
            </w:r>
          </w:p>
        </w:tc>
        <w:tc>
          <w:tcPr>
            <w:tcW w:w="443" w:type="pct"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理解</w:t>
            </w:r>
          </w:p>
        </w:tc>
        <w:tc>
          <w:tcPr>
            <w:tcW w:w="482" w:type="pct"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掌握</w:t>
            </w:r>
          </w:p>
        </w:tc>
        <w:tc>
          <w:tcPr>
            <w:tcW w:w="443" w:type="pct"/>
          </w:tcPr>
          <w:p w:rsidR="002632C3" w:rsidRPr="00527DDA" w:rsidRDefault="002632C3" w:rsidP="000018F8">
            <w:pPr>
              <w:rPr>
                <w:rFonts w:ascii="黑体" w:eastAsia="黑体" w:hAnsi="黑体"/>
              </w:rPr>
            </w:pPr>
            <w:r w:rsidRPr="00527DDA">
              <w:rPr>
                <w:rFonts w:ascii="黑体" w:eastAsia="黑体" w:hAnsi="黑体"/>
              </w:rPr>
              <w:t>应用</w:t>
            </w:r>
          </w:p>
        </w:tc>
      </w:tr>
      <w:tr w:rsidR="002632C3" w:rsidRPr="00306860" w:rsidTr="002632C3">
        <w:trPr>
          <w:trHeight w:val="623"/>
          <w:jc w:val="center"/>
        </w:trPr>
        <w:tc>
          <w:tcPr>
            <w:tcW w:w="440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第</w:t>
            </w:r>
            <w:r w:rsidRPr="00B0360E">
              <w:rPr>
                <w:rFonts w:eastAsia="黑体"/>
              </w:rPr>
              <w:t>1</w:t>
            </w:r>
            <w:r w:rsidRPr="00B0360E">
              <w:rPr>
                <w:rFonts w:eastAsia="黑体"/>
              </w:rPr>
              <w:t>章土方工程</w:t>
            </w: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§1.1</w:t>
            </w:r>
            <w:r w:rsidRPr="00B0360E">
              <w:rPr>
                <w:rFonts w:eastAsia="黑体"/>
              </w:rPr>
              <w:t>土方工程概述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/>
                <w:lang w:eastAsia="zh-CN"/>
              </w:rPr>
              <w:t>土方工程的特点及施工要求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土的工程分类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土的可松性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  <w:lang w:eastAsia="zh-CN"/>
              </w:rPr>
            </w:pPr>
            <w:r w:rsidRPr="00B0360E">
              <w:rPr>
                <w:rFonts w:eastAsia="黑体"/>
                <w:lang w:eastAsia="zh-CN"/>
              </w:rPr>
              <w:t>§1.3</w:t>
            </w:r>
            <w:r w:rsidRPr="00B0360E">
              <w:rPr>
                <w:rFonts w:eastAsia="黑体"/>
                <w:lang w:eastAsia="zh-CN"/>
              </w:rPr>
              <w:t>基坑（槽）的开挖与支护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基坑（槽）的开挖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基槽的支护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基坑的支护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§1.5</w:t>
            </w:r>
            <w:r w:rsidRPr="00B0360E">
              <w:rPr>
                <w:rFonts w:eastAsia="黑体"/>
              </w:rPr>
              <w:t>土方的填筑与压实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土料的选用与处理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/>
                <w:lang w:eastAsia="zh-CN"/>
              </w:rPr>
              <w:t>填土的方法与压实方法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/>
                <w:lang w:eastAsia="zh-CN"/>
              </w:rPr>
              <w:t>影响填土压实质量的因素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第</w:t>
            </w:r>
            <w:r w:rsidRPr="00B0360E">
              <w:rPr>
                <w:rFonts w:eastAsia="黑体"/>
              </w:rPr>
              <w:t>2</w:t>
            </w:r>
            <w:r w:rsidRPr="00B0360E">
              <w:rPr>
                <w:rFonts w:eastAsia="黑体"/>
              </w:rPr>
              <w:t>章桩基础工程</w:t>
            </w:r>
          </w:p>
        </w:tc>
        <w:tc>
          <w:tcPr>
            <w:tcW w:w="1217" w:type="pct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§2.1</w:t>
            </w:r>
            <w:r w:rsidRPr="00B0360E">
              <w:rPr>
                <w:rFonts w:eastAsia="黑体"/>
              </w:rPr>
              <w:t>桩基础工程概述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桩的分类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§2.3</w:t>
            </w:r>
            <w:r w:rsidRPr="00B0360E">
              <w:rPr>
                <w:rFonts w:eastAsia="黑体"/>
              </w:rPr>
              <w:t>灌注桩施工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泥浆护壁成孔灌注桩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套管成孔灌注桩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/>
                <w:lang w:eastAsia="zh-CN"/>
              </w:rPr>
              <w:t>灌注桩钢筋笼与混凝土施工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/>
                <w:lang w:eastAsia="zh-CN"/>
              </w:rPr>
              <w:t>灌注桩施工的质量控制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第</w:t>
            </w:r>
            <w:r w:rsidRPr="00B0360E">
              <w:rPr>
                <w:rFonts w:eastAsia="黑体"/>
              </w:rPr>
              <w:t>3</w:t>
            </w:r>
            <w:r w:rsidRPr="00B0360E">
              <w:rPr>
                <w:rFonts w:eastAsia="黑体"/>
              </w:rPr>
              <w:t>章砌体结构工程</w:t>
            </w:r>
          </w:p>
        </w:tc>
        <w:tc>
          <w:tcPr>
            <w:tcW w:w="1217" w:type="pct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§3.1</w:t>
            </w:r>
            <w:r w:rsidRPr="00B0360E">
              <w:rPr>
                <w:rFonts w:eastAsia="黑体"/>
              </w:rPr>
              <w:t>砌体材料概述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砌体材料种类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§3.2</w:t>
            </w:r>
            <w:r w:rsidRPr="00B0360E">
              <w:rPr>
                <w:rFonts w:eastAsia="黑体"/>
              </w:rPr>
              <w:t>砖砌体施工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砖砌体施工的一般规定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砖砌体的施工工艺要点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砖砌体施工的质量要求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  <w:lang w:eastAsia="zh-CN"/>
              </w:rPr>
            </w:pPr>
            <w:r w:rsidRPr="00B0360E">
              <w:rPr>
                <w:rFonts w:eastAsia="黑体"/>
                <w:lang w:eastAsia="zh-CN"/>
              </w:rPr>
              <w:t>§3.3</w:t>
            </w:r>
            <w:r w:rsidRPr="00B0360E">
              <w:rPr>
                <w:rFonts w:eastAsia="黑体"/>
                <w:lang w:eastAsia="zh-CN"/>
              </w:rPr>
              <w:t>中小型砌块</w:t>
            </w:r>
            <w:r w:rsidRPr="00B0360E">
              <w:rPr>
                <w:rFonts w:eastAsia="黑体"/>
                <w:lang w:eastAsia="zh-CN"/>
              </w:rPr>
              <w:lastRenderedPageBreak/>
              <w:t>砌体施工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lastRenderedPageBreak/>
              <w:t>普通混凝土小型空心</w:t>
            </w:r>
            <w:r w:rsidRPr="00F86BAD">
              <w:rPr>
                <w:rFonts w:ascii="仿宋" w:eastAsia="仿宋" w:hAnsi="仿宋" w:hint="eastAsia"/>
                <w:lang w:eastAsia="zh-CN"/>
              </w:rPr>
              <w:lastRenderedPageBreak/>
              <w:t>砌块砌体施工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加气混凝土砌块砌体施工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第</w:t>
            </w:r>
            <w:r w:rsidRPr="00B0360E">
              <w:rPr>
                <w:rFonts w:eastAsia="黑体"/>
              </w:rPr>
              <w:t>4</w:t>
            </w:r>
            <w:r w:rsidRPr="00B0360E">
              <w:rPr>
                <w:rFonts w:eastAsia="黑体"/>
              </w:rPr>
              <w:t>章混凝土结构工程</w:t>
            </w: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§4.2</w:t>
            </w:r>
            <w:r w:rsidRPr="00B0360E">
              <w:rPr>
                <w:rFonts w:eastAsia="黑体"/>
              </w:rPr>
              <w:t>钢筋工程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钢筋的种类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钢筋的焊接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钢筋的机械连接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钢筋的配料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钢筋的绑扎与安装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§4.3</w:t>
            </w:r>
            <w:r w:rsidRPr="00B0360E">
              <w:rPr>
                <w:rFonts w:eastAsia="黑体"/>
              </w:rPr>
              <w:t>模板工程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定型模板与工具式支模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现浇结构中常用的模板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模板的拆除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§4.4</w:t>
            </w:r>
            <w:r w:rsidRPr="00B0360E">
              <w:rPr>
                <w:rFonts w:eastAsia="黑体"/>
              </w:rPr>
              <w:t>混凝土工程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混凝土施工配料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jc w:val="center"/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混凝土搅拌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jc w:val="center"/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混凝土运输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jc w:val="center"/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混凝土成型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jc w:val="center"/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混凝土养护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 w:val="restart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第</w:t>
            </w:r>
            <w:r w:rsidRPr="00B0360E">
              <w:rPr>
                <w:rFonts w:eastAsia="黑体"/>
              </w:rPr>
              <w:t>6</w:t>
            </w:r>
            <w:r w:rsidRPr="00B0360E">
              <w:rPr>
                <w:rFonts w:eastAsia="黑体"/>
              </w:rPr>
              <w:t>章脚手架工程</w:t>
            </w: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§6.1</w:t>
            </w:r>
            <w:r w:rsidRPr="00B0360E">
              <w:rPr>
                <w:rFonts w:eastAsia="黑体"/>
              </w:rPr>
              <w:t>扣件式脚手架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扣件式钢管脚手架的构配件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扣件式钢管脚手架的搭设构造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搭设构造的要求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 w:val="restart"/>
          </w:tcPr>
          <w:p w:rsidR="002632C3" w:rsidRPr="00B0360E" w:rsidRDefault="002632C3" w:rsidP="000018F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第</w:t>
            </w:r>
            <w:r>
              <w:rPr>
                <w:rFonts w:eastAsia="黑体" w:hint="eastAsia"/>
              </w:rPr>
              <w:t>1</w:t>
            </w:r>
            <w:r>
              <w:rPr>
                <w:rFonts w:eastAsia="黑体"/>
              </w:rPr>
              <w:t>2</w:t>
            </w:r>
            <w:r>
              <w:rPr>
                <w:rFonts w:eastAsia="黑体" w:hint="eastAsia"/>
              </w:rPr>
              <w:t>章</w:t>
            </w:r>
            <w:r w:rsidRPr="00DB517F">
              <w:rPr>
                <w:rFonts w:eastAsia="黑体" w:hint="eastAsia"/>
              </w:rPr>
              <w:t>流水施工的基本原理</w:t>
            </w:r>
          </w:p>
        </w:tc>
        <w:tc>
          <w:tcPr>
            <w:tcW w:w="1217" w:type="pct"/>
            <w:vMerge w:val="restart"/>
            <w:vAlign w:val="center"/>
          </w:tcPr>
          <w:p w:rsidR="002632C3" w:rsidRPr="00DB517F" w:rsidRDefault="002632C3" w:rsidP="000018F8">
            <w:pPr>
              <w:rPr>
                <w:rFonts w:eastAsia="黑体"/>
              </w:rPr>
            </w:pPr>
            <w:r w:rsidRPr="00B0360E">
              <w:rPr>
                <w:rFonts w:eastAsia="黑体"/>
              </w:rPr>
              <w:t>§</w:t>
            </w:r>
            <w:r>
              <w:rPr>
                <w:rFonts w:eastAsia="黑体"/>
              </w:rPr>
              <w:t>12</w:t>
            </w:r>
            <w:r w:rsidRPr="00B0360E">
              <w:rPr>
                <w:rFonts w:eastAsia="黑体"/>
              </w:rPr>
              <w:t>.1</w:t>
            </w:r>
            <w:r>
              <w:rPr>
                <w:rFonts w:eastAsia="黑体" w:hint="eastAsia"/>
              </w:rPr>
              <w:t>流水施工概述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组织施工的基本方式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  <w:r w:rsidRPr="00F86BAD">
              <w:rPr>
                <w:rFonts w:ascii="仿宋" w:eastAsia="仿宋" w:hAnsi="仿宋" w:hint="eastAsia"/>
                <w:lang w:eastAsia="zh-CN"/>
              </w:rPr>
              <w:t>组织流水施工的主要条件和分类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  <w:lang w:eastAsia="zh-CN"/>
              </w:rPr>
            </w:pPr>
            <w:r w:rsidRPr="00B0360E">
              <w:rPr>
                <w:rFonts w:eastAsia="黑体"/>
                <w:lang w:eastAsia="zh-CN"/>
              </w:rPr>
              <w:t>§</w:t>
            </w:r>
            <w:r>
              <w:rPr>
                <w:rFonts w:eastAsia="黑体"/>
                <w:lang w:eastAsia="zh-CN"/>
              </w:rPr>
              <w:t>12</w:t>
            </w:r>
            <w:r w:rsidRPr="00B0360E">
              <w:rPr>
                <w:rFonts w:eastAsia="黑体"/>
                <w:lang w:eastAsia="zh-CN"/>
              </w:rPr>
              <w:t>.</w:t>
            </w:r>
            <w:r>
              <w:rPr>
                <w:rFonts w:eastAsia="黑体"/>
                <w:lang w:eastAsia="zh-CN"/>
              </w:rPr>
              <w:t>2</w:t>
            </w:r>
            <w:r>
              <w:rPr>
                <w:rFonts w:eastAsia="黑体" w:hint="eastAsia"/>
                <w:lang w:eastAsia="zh-CN"/>
              </w:rPr>
              <w:t>流水施工的主要参数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工艺参数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空间参数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时间参数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2632C3" w:rsidRPr="00B0360E" w:rsidRDefault="002632C3" w:rsidP="000018F8">
            <w:pPr>
              <w:rPr>
                <w:rFonts w:eastAsia="黑体"/>
                <w:lang w:eastAsia="zh-CN"/>
              </w:rPr>
            </w:pPr>
            <w:r w:rsidRPr="00B0360E">
              <w:rPr>
                <w:rFonts w:eastAsia="黑体"/>
                <w:lang w:eastAsia="zh-CN"/>
              </w:rPr>
              <w:t>§</w:t>
            </w:r>
            <w:r>
              <w:rPr>
                <w:rFonts w:eastAsia="黑体"/>
                <w:lang w:eastAsia="zh-CN"/>
              </w:rPr>
              <w:t>12</w:t>
            </w:r>
            <w:r w:rsidRPr="00B0360E">
              <w:rPr>
                <w:rFonts w:eastAsia="黑体"/>
                <w:lang w:eastAsia="zh-CN"/>
              </w:rPr>
              <w:t>.</w:t>
            </w:r>
            <w:r>
              <w:rPr>
                <w:rFonts w:eastAsia="黑体"/>
                <w:lang w:eastAsia="zh-CN"/>
              </w:rPr>
              <w:t>3</w:t>
            </w:r>
            <w:r>
              <w:rPr>
                <w:rFonts w:eastAsia="黑体" w:hint="eastAsia"/>
                <w:lang w:eastAsia="zh-CN"/>
              </w:rPr>
              <w:t>流水施工的组织方法</w:t>
            </w: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固定节拍流水施工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不等节拍流水施工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成倍节拍流水施工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  <w:tr w:rsidR="002632C3" w:rsidRPr="00306860" w:rsidTr="002632C3">
        <w:trPr>
          <w:jc w:val="center"/>
        </w:trPr>
        <w:tc>
          <w:tcPr>
            <w:tcW w:w="440" w:type="pct"/>
            <w:vMerge/>
          </w:tcPr>
          <w:p w:rsidR="002632C3" w:rsidRDefault="002632C3" w:rsidP="000018F8">
            <w:pPr>
              <w:rPr>
                <w:rFonts w:eastAsia="黑体"/>
              </w:rPr>
            </w:pPr>
          </w:p>
        </w:tc>
        <w:tc>
          <w:tcPr>
            <w:tcW w:w="1217" w:type="pct"/>
            <w:vMerge/>
          </w:tcPr>
          <w:p w:rsidR="002632C3" w:rsidRPr="00B0360E" w:rsidRDefault="002632C3" w:rsidP="000018F8">
            <w:pPr>
              <w:rPr>
                <w:rFonts w:eastAsia="黑体"/>
              </w:rPr>
            </w:pPr>
          </w:p>
        </w:tc>
        <w:tc>
          <w:tcPr>
            <w:tcW w:w="1531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 w:hint="eastAsia"/>
              </w:rPr>
              <w:t>非等节奏流水施工</w:t>
            </w: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</w:p>
        </w:tc>
        <w:tc>
          <w:tcPr>
            <w:tcW w:w="443" w:type="pct"/>
          </w:tcPr>
          <w:p w:rsidR="002632C3" w:rsidRPr="00F86BAD" w:rsidRDefault="002632C3" w:rsidP="000018F8">
            <w:pPr>
              <w:rPr>
                <w:rFonts w:ascii="仿宋" w:eastAsia="仿宋" w:hAnsi="仿宋"/>
              </w:rPr>
            </w:pPr>
            <w:r w:rsidRPr="00F86BAD">
              <w:rPr>
                <w:rFonts w:ascii="仿宋" w:eastAsia="仿宋" w:hAnsi="仿宋"/>
              </w:rPr>
              <w:t>√</w:t>
            </w:r>
          </w:p>
        </w:tc>
      </w:tr>
    </w:tbl>
    <w:p w:rsidR="006F73E0" w:rsidRDefault="006F73E0" w:rsidP="002C5338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6F73E0" w:rsidRDefault="006F73E0" w:rsidP="002C5338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6F73E0" w:rsidRDefault="006F73E0" w:rsidP="00447F94">
      <w:pPr>
        <w:widowControl w:val="0"/>
        <w:spacing w:line="560" w:lineRule="exact"/>
        <w:ind w:firstLineChars="200" w:firstLine="480"/>
        <w:jc w:val="center"/>
        <w:rPr>
          <w:rFonts w:ascii="仿宋" w:eastAsia="仿宋" w:hAnsi="仿宋"/>
          <w:color w:val="000000"/>
          <w:kern w:val="2"/>
          <w:lang w:eastAsia="zh-CN"/>
        </w:rPr>
      </w:pPr>
    </w:p>
    <w:p w:rsidR="006F73E0" w:rsidRDefault="006F73E0" w:rsidP="00447F94">
      <w:pPr>
        <w:widowControl w:val="0"/>
        <w:spacing w:line="560" w:lineRule="exact"/>
        <w:ind w:firstLineChars="200" w:firstLine="480"/>
        <w:jc w:val="center"/>
        <w:rPr>
          <w:rFonts w:ascii="仿宋" w:eastAsia="仿宋" w:hAnsi="仿宋"/>
          <w:color w:val="000000"/>
          <w:kern w:val="2"/>
          <w:lang w:eastAsia="zh-CN"/>
        </w:rPr>
      </w:pPr>
    </w:p>
    <w:p w:rsidR="006F73E0" w:rsidRDefault="006F73E0" w:rsidP="00447F94">
      <w:pPr>
        <w:widowControl w:val="0"/>
        <w:spacing w:line="560" w:lineRule="exact"/>
        <w:ind w:firstLineChars="200" w:firstLine="480"/>
        <w:jc w:val="center"/>
        <w:rPr>
          <w:rFonts w:ascii="仿宋" w:eastAsia="仿宋" w:hAnsi="仿宋"/>
          <w:color w:val="000000"/>
          <w:kern w:val="2"/>
          <w:lang w:eastAsia="zh-CN"/>
        </w:rPr>
      </w:pPr>
    </w:p>
    <w:p w:rsidR="006F73E0" w:rsidRDefault="006F73E0" w:rsidP="00447F94">
      <w:pPr>
        <w:widowControl w:val="0"/>
        <w:spacing w:line="560" w:lineRule="exact"/>
        <w:ind w:firstLineChars="200" w:firstLine="480"/>
        <w:jc w:val="center"/>
        <w:rPr>
          <w:rFonts w:ascii="仿宋" w:eastAsia="仿宋" w:hAnsi="仿宋"/>
          <w:color w:val="000000"/>
          <w:kern w:val="2"/>
          <w:lang w:eastAsia="zh-CN"/>
        </w:rPr>
      </w:pPr>
    </w:p>
    <w:p w:rsidR="00954895" w:rsidRDefault="00954895" w:rsidP="00447F94">
      <w:pPr>
        <w:widowControl w:val="0"/>
        <w:spacing w:line="560" w:lineRule="exact"/>
        <w:ind w:firstLineChars="200" w:firstLine="480"/>
        <w:jc w:val="center"/>
        <w:rPr>
          <w:rFonts w:ascii="仿宋" w:eastAsia="仿宋" w:hAnsi="仿宋"/>
          <w:color w:val="000000"/>
          <w:kern w:val="2"/>
          <w:lang w:eastAsia="zh-CN"/>
        </w:rPr>
      </w:pPr>
    </w:p>
    <w:p w:rsidR="00406A40" w:rsidRPr="00441165" w:rsidRDefault="00406A40" w:rsidP="00447F94">
      <w:pPr>
        <w:widowControl w:val="0"/>
        <w:spacing w:line="560" w:lineRule="exact"/>
        <w:ind w:firstLineChars="200" w:firstLine="480"/>
        <w:jc w:val="center"/>
        <w:rPr>
          <w:rFonts w:ascii="黑体" w:eastAsia="黑体" w:hAnsi="黑体"/>
          <w:color w:val="000000"/>
          <w:kern w:val="2"/>
          <w:lang w:eastAsia="zh-CN"/>
        </w:rPr>
      </w:pPr>
      <w:r w:rsidRPr="00441165">
        <w:rPr>
          <w:rFonts w:ascii="黑体" w:eastAsia="黑体" w:hAnsi="黑体" w:hint="eastAsia"/>
          <w:color w:val="000000"/>
          <w:kern w:val="2"/>
          <w:lang w:eastAsia="zh-CN"/>
        </w:rPr>
        <w:t>土力学考试内容及基本要求</w:t>
      </w:r>
    </w:p>
    <w:tbl>
      <w:tblPr>
        <w:tblStyle w:val="a6"/>
        <w:tblW w:w="5000" w:type="pct"/>
        <w:tblLook w:val="04A0"/>
      </w:tblPr>
      <w:tblGrid>
        <w:gridCol w:w="679"/>
        <w:gridCol w:w="1839"/>
        <w:gridCol w:w="2862"/>
        <w:gridCol w:w="787"/>
        <w:gridCol w:w="787"/>
        <w:gridCol w:w="787"/>
        <w:gridCol w:w="781"/>
      </w:tblGrid>
      <w:tr w:rsidR="00E67028" w:rsidTr="00875EC8">
        <w:trPr>
          <w:trHeight w:hRule="exact" w:val="454"/>
        </w:trPr>
        <w:tc>
          <w:tcPr>
            <w:tcW w:w="398" w:type="pct"/>
            <w:vMerge w:val="restar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章</w:t>
            </w:r>
          </w:p>
        </w:tc>
        <w:tc>
          <w:tcPr>
            <w:tcW w:w="1079" w:type="pct"/>
            <w:vMerge w:val="restar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节</w:t>
            </w:r>
          </w:p>
        </w:tc>
        <w:tc>
          <w:tcPr>
            <w:tcW w:w="1679" w:type="pct"/>
            <w:vMerge w:val="restar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知识点</w:t>
            </w:r>
          </w:p>
        </w:tc>
        <w:tc>
          <w:tcPr>
            <w:tcW w:w="1843" w:type="pct"/>
            <w:gridSpan w:val="4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层次要求</w:t>
            </w:r>
          </w:p>
        </w:tc>
      </w:tr>
      <w:tr w:rsidR="00E67028" w:rsidTr="00875EC8">
        <w:trPr>
          <w:trHeight w:hRule="exact" w:val="454"/>
        </w:trPr>
        <w:tc>
          <w:tcPr>
            <w:tcW w:w="398" w:type="pct"/>
            <w:vMerge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Merge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了解</w:t>
            </w:r>
          </w:p>
        </w:tc>
        <w:tc>
          <w:tcPr>
            <w:tcW w:w="462" w:type="pc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理解</w:t>
            </w:r>
          </w:p>
        </w:tc>
        <w:tc>
          <w:tcPr>
            <w:tcW w:w="462" w:type="pc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掌握</w:t>
            </w:r>
          </w:p>
        </w:tc>
        <w:tc>
          <w:tcPr>
            <w:tcW w:w="458" w:type="pct"/>
            <w:vAlign w:val="center"/>
          </w:tcPr>
          <w:p w:rsidR="00E67028" w:rsidRPr="00D67A6F" w:rsidRDefault="00E67028" w:rsidP="00447F94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应用</w:t>
            </w: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 w:val="restart"/>
            <w:vAlign w:val="center"/>
          </w:tcPr>
          <w:p w:rsidR="00D67A6F" w:rsidRDefault="00D67A6F" w:rsidP="00447F94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第一章</w:t>
            </w:r>
          </w:p>
          <w:p w:rsidR="00D67A6F" w:rsidRDefault="00D67A6F" w:rsidP="00447F94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  <w:p w:rsidR="00E67028" w:rsidRPr="00447F94" w:rsidRDefault="00D67A6F" w:rsidP="00447F94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土的物理性质与工程分类</w:t>
            </w:r>
          </w:p>
        </w:tc>
        <w:tc>
          <w:tcPr>
            <w:tcW w:w="1079" w:type="pct"/>
            <w:vMerge w:val="restar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1.2土的三相组成和结构</w:t>
            </w:r>
          </w:p>
        </w:tc>
        <w:tc>
          <w:tcPr>
            <w:tcW w:w="1679" w:type="pct"/>
            <w:vAlign w:val="center"/>
          </w:tcPr>
          <w:p w:rsidR="00E67028" w:rsidRPr="00447F94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47F94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土的固相组成、级配</w:t>
            </w: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447F94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/>
            <w:vAlign w:val="center"/>
          </w:tcPr>
          <w:p w:rsidR="00E67028" w:rsidRPr="00447F94" w:rsidRDefault="00E67028" w:rsidP="00447F94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E67028" w:rsidRPr="00447F94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47F94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土的气液相</w:t>
            </w:r>
          </w:p>
        </w:tc>
        <w:tc>
          <w:tcPr>
            <w:tcW w:w="462" w:type="pct"/>
            <w:vAlign w:val="center"/>
          </w:tcPr>
          <w:p w:rsidR="00E67028" w:rsidRPr="00447F94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/>
            <w:vAlign w:val="center"/>
          </w:tcPr>
          <w:p w:rsidR="00E67028" w:rsidRPr="00447F94" w:rsidRDefault="00E67028" w:rsidP="00447F94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E67028" w:rsidRPr="00447F94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47F94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土的结构构造</w:t>
            </w: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447F94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Pr="00447F94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1.3土的三相比例指标</w:t>
            </w:r>
          </w:p>
        </w:tc>
        <w:tc>
          <w:tcPr>
            <w:tcW w:w="1679" w:type="pct"/>
            <w:vAlign w:val="center"/>
          </w:tcPr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447F94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三相指标及其不同</w:t>
            </w:r>
          </w:p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875EC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指标换算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B6545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1.4无粘性土的密实度</w:t>
            </w:r>
          </w:p>
        </w:tc>
        <w:tc>
          <w:tcPr>
            <w:tcW w:w="1679" w:type="pct"/>
            <w:vAlign w:val="center"/>
          </w:tcPr>
          <w:p w:rsidR="00954895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密实度的判定：</w:t>
            </w:r>
            <w:r w:rsidRPr="00875EC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孔隙比、相对密实度、标准贯入锤</w:t>
            </w:r>
          </w:p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875EC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击数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1.5粘性土的物理性质</w:t>
            </w:r>
          </w:p>
        </w:tc>
        <w:tc>
          <w:tcPr>
            <w:tcW w:w="1679" w:type="pct"/>
            <w:vAlign w:val="center"/>
          </w:tcPr>
          <w:p w:rsidR="00954895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875EC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液限、塑限、缩限、液性</w:t>
            </w:r>
          </w:p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875EC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指数、塑性指数的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定义及测定、计算和判定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1.6土的压实原理</w:t>
            </w:r>
          </w:p>
        </w:tc>
        <w:tc>
          <w:tcPr>
            <w:tcW w:w="1679" w:type="pct"/>
            <w:vAlign w:val="center"/>
          </w:tcPr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5F6160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压实实验、特性及影响因素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1.7地基土的工程分类</w:t>
            </w:r>
          </w:p>
        </w:tc>
        <w:tc>
          <w:tcPr>
            <w:tcW w:w="1679" w:type="pct"/>
            <w:vAlign w:val="center"/>
          </w:tcPr>
          <w:p w:rsidR="00954895" w:rsidRPr="005F6160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5F6160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碎石土、砂土、粉土、、粘性土、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人工</w:t>
            </w:r>
            <w:r w:rsidRPr="005F6160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填土、特殊土的分类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D67A6F" w:rsidTr="00954895">
        <w:trPr>
          <w:trHeight w:hRule="exact" w:val="612"/>
        </w:trPr>
        <w:tc>
          <w:tcPr>
            <w:tcW w:w="398" w:type="pct"/>
            <w:vMerge w:val="restart"/>
          </w:tcPr>
          <w:p w:rsid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t>第二章</w:t>
            </w:r>
          </w:p>
          <w:p w:rsid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  <w:p w:rsidR="00D67A6F" w:rsidRP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土</w:t>
            </w: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t>的</w:t>
            </w:r>
            <w:r>
              <w:rPr>
                <w:rFonts w:eastAsia="黑体" w:hint="eastAsia"/>
                <w:color w:val="000000"/>
                <w:kern w:val="2"/>
                <w:lang w:eastAsia="zh-CN"/>
              </w:rPr>
              <w:t>渗透性</w:t>
            </w:r>
          </w:p>
        </w:tc>
        <w:tc>
          <w:tcPr>
            <w:tcW w:w="1079" w:type="pct"/>
            <w:vMerge w:val="restart"/>
            <w:vAlign w:val="center"/>
          </w:tcPr>
          <w:p w:rsidR="00D67A6F" w:rsidRPr="00D67A6F" w:rsidRDefault="00D67A6F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2.2土的渗透性</w:t>
            </w:r>
          </w:p>
        </w:tc>
        <w:tc>
          <w:tcPr>
            <w:tcW w:w="1679" w:type="pct"/>
            <w:vAlign w:val="center"/>
          </w:tcPr>
          <w:p w:rsidR="00D67A6F" w:rsidRPr="005F6160" w:rsidRDefault="00D67A6F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达西渗透定律</w:t>
            </w:r>
          </w:p>
        </w:tc>
        <w:tc>
          <w:tcPr>
            <w:tcW w:w="462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D67A6F" w:rsidTr="00954895">
        <w:trPr>
          <w:trHeight w:hRule="exact" w:val="564"/>
        </w:trPr>
        <w:tc>
          <w:tcPr>
            <w:tcW w:w="398" w:type="pct"/>
            <w:vMerge/>
          </w:tcPr>
          <w:p w:rsidR="00D67A6F" w:rsidRP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D67A6F" w:rsidRPr="00D67A6F" w:rsidRDefault="00D67A6F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D67A6F" w:rsidRDefault="00954895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渗流力及渗透变形</w:t>
            </w:r>
          </w:p>
        </w:tc>
        <w:tc>
          <w:tcPr>
            <w:tcW w:w="462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D67A6F" w:rsidRDefault="00D67A6F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1779"/>
        </w:trPr>
        <w:tc>
          <w:tcPr>
            <w:tcW w:w="398" w:type="pct"/>
            <w:vMerge/>
          </w:tcPr>
          <w:p w:rsidR="00954895" w:rsidRPr="00D67A6F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2.4土的毛细性及土的冻胀</w:t>
            </w:r>
          </w:p>
        </w:tc>
        <w:tc>
          <w:tcPr>
            <w:tcW w:w="1679" w:type="pct"/>
            <w:vAlign w:val="center"/>
          </w:tcPr>
          <w:p w:rsidR="00954895" w:rsidRPr="005F6160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5F6160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土的毛细水的定义、毛细高度的计算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、土的冻胀现象及影响因素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E67028" w:rsidTr="00954895">
        <w:trPr>
          <w:trHeight w:hRule="exact" w:val="1003"/>
        </w:trPr>
        <w:tc>
          <w:tcPr>
            <w:tcW w:w="398" w:type="pct"/>
            <w:vMerge w:val="restart"/>
          </w:tcPr>
          <w:p w:rsid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t>第三章</w:t>
            </w:r>
          </w:p>
          <w:p w:rsid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  <w:p w:rsidR="00E67028" w:rsidRP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t>土中应力</w:t>
            </w: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lastRenderedPageBreak/>
              <w:t>分布及计算</w:t>
            </w:r>
          </w:p>
        </w:tc>
        <w:tc>
          <w:tcPr>
            <w:tcW w:w="1079" w:type="pc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lastRenderedPageBreak/>
              <w:t>3.1概述</w:t>
            </w:r>
          </w:p>
        </w:tc>
        <w:tc>
          <w:tcPr>
            <w:tcW w:w="1679" w:type="pct"/>
            <w:vAlign w:val="center"/>
          </w:tcPr>
          <w:p w:rsidR="00E67028" w:rsidRPr="004B4A29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B4A29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土中一点点的应力状态</w:t>
            </w:r>
          </w:p>
        </w:tc>
        <w:tc>
          <w:tcPr>
            <w:tcW w:w="462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1156"/>
        </w:trPr>
        <w:tc>
          <w:tcPr>
            <w:tcW w:w="398" w:type="pct"/>
            <w:vMerge/>
          </w:tcPr>
          <w:p w:rsidR="00954895" w:rsidRPr="00D67A6F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3.2土的自重应力</w:t>
            </w:r>
          </w:p>
        </w:tc>
        <w:tc>
          <w:tcPr>
            <w:tcW w:w="1679" w:type="pct"/>
            <w:vAlign w:val="center"/>
          </w:tcPr>
          <w:p w:rsidR="00954895" w:rsidRPr="004B4A29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B4A29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均质土、成层土的自重应力计算</w:t>
            </w: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E67028" w:rsidTr="00954895">
        <w:trPr>
          <w:trHeight w:hRule="exact" w:val="624"/>
        </w:trPr>
        <w:tc>
          <w:tcPr>
            <w:tcW w:w="398" w:type="pct"/>
            <w:vMerge/>
          </w:tcPr>
          <w:p w:rsidR="00E67028" w:rsidRPr="00D67A6F" w:rsidRDefault="00E67028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3.3基底应力</w:t>
            </w:r>
          </w:p>
        </w:tc>
        <w:tc>
          <w:tcPr>
            <w:tcW w:w="1679" w:type="pct"/>
            <w:vAlign w:val="center"/>
          </w:tcPr>
          <w:p w:rsidR="00E67028" w:rsidRPr="004B4A29" w:rsidRDefault="00E67028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4B4A29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中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心</w:t>
            </w:r>
            <w:r w:rsidRPr="004B4A29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荷载下、偏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心</w:t>
            </w:r>
            <w:r w:rsidRPr="004B4A29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荷载下的基底压力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计算</w:t>
            </w:r>
          </w:p>
        </w:tc>
        <w:tc>
          <w:tcPr>
            <w:tcW w:w="462" w:type="pct"/>
            <w:vAlign w:val="center"/>
          </w:tcPr>
          <w:p w:rsidR="00E67028" w:rsidRPr="004B4A29" w:rsidRDefault="00E67028" w:rsidP="00954895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E67028" w:rsidTr="00954895">
        <w:trPr>
          <w:trHeight w:hRule="exact" w:val="684"/>
        </w:trPr>
        <w:tc>
          <w:tcPr>
            <w:tcW w:w="398" w:type="pct"/>
            <w:vMerge/>
          </w:tcPr>
          <w:p w:rsidR="00E67028" w:rsidRPr="00D67A6F" w:rsidRDefault="00E67028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E67028" w:rsidRPr="004B4A29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基底附加压力的计算</w:t>
            </w:r>
          </w:p>
        </w:tc>
        <w:tc>
          <w:tcPr>
            <w:tcW w:w="462" w:type="pct"/>
            <w:vAlign w:val="center"/>
          </w:tcPr>
          <w:p w:rsidR="00E67028" w:rsidRPr="004B4A29" w:rsidRDefault="00954895" w:rsidP="00954895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Default="00E67028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1360"/>
        </w:trPr>
        <w:tc>
          <w:tcPr>
            <w:tcW w:w="398" w:type="pct"/>
            <w:vMerge/>
          </w:tcPr>
          <w:p w:rsidR="00954895" w:rsidRPr="00D67A6F" w:rsidRDefault="00954895" w:rsidP="004B4A29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3.4地基中的附加应力</w:t>
            </w:r>
          </w:p>
        </w:tc>
        <w:tc>
          <w:tcPr>
            <w:tcW w:w="1679" w:type="pct"/>
            <w:vAlign w:val="center"/>
          </w:tcPr>
          <w:p w:rsidR="00954895" w:rsidRDefault="00954895" w:rsidP="00D67A6F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等代荷载法计算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矩形荷载下</w:t>
            </w: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地基附加用力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 w:val="restart"/>
          </w:tcPr>
          <w:p w:rsidR="00E67028" w:rsidRPr="00D67A6F" w:rsidRDefault="00D67A6F" w:rsidP="00D67A6F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 w:rsidRPr="00D67A6F">
              <w:rPr>
                <w:rFonts w:eastAsia="黑体" w:hint="eastAsia"/>
                <w:color w:val="000000"/>
                <w:kern w:val="2"/>
                <w:lang w:eastAsia="zh-CN"/>
              </w:rPr>
              <w:t>第四章土的压缩性</w:t>
            </w:r>
          </w:p>
        </w:tc>
        <w:tc>
          <w:tcPr>
            <w:tcW w:w="1079" w:type="pc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4.1概述</w:t>
            </w:r>
          </w:p>
        </w:tc>
        <w:tc>
          <w:tcPr>
            <w:tcW w:w="1679" w:type="pct"/>
            <w:vAlign w:val="center"/>
          </w:tcPr>
          <w:p w:rsidR="00E67028" w:rsidRPr="006D1F86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土的压缩变形本质</w:t>
            </w:r>
          </w:p>
        </w:tc>
        <w:tc>
          <w:tcPr>
            <w:tcW w:w="462" w:type="pct"/>
            <w:vAlign w:val="center"/>
          </w:tcPr>
          <w:p w:rsidR="00E67028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D67A6F" w:rsidTr="00954895">
        <w:trPr>
          <w:trHeight w:hRule="exact" w:val="454"/>
        </w:trPr>
        <w:tc>
          <w:tcPr>
            <w:tcW w:w="398" w:type="pct"/>
            <w:vMerge/>
          </w:tcPr>
          <w:p w:rsidR="00D67A6F" w:rsidRPr="00D67A6F" w:rsidRDefault="00D67A6F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D67A6F" w:rsidRPr="00D67A6F" w:rsidRDefault="00D67A6F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4.2土的压缩性</w:t>
            </w:r>
          </w:p>
        </w:tc>
        <w:tc>
          <w:tcPr>
            <w:tcW w:w="1679" w:type="pct"/>
            <w:vAlign w:val="center"/>
          </w:tcPr>
          <w:p w:rsidR="00D67A6F" w:rsidRPr="006D1F86" w:rsidRDefault="00D67A6F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土的压缩实验</w:t>
            </w:r>
          </w:p>
        </w:tc>
        <w:tc>
          <w:tcPr>
            <w:tcW w:w="462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D67A6F" w:rsidTr="00954895">
        <w:trPr>
          <w:trHeight w:hRule="exact" w:val="454"/>
        </w:trPr>
        <w:tc>
          <w:tcPr>
            <w:tcW w:w="398" w:type="pct"/>
            <w:vMerge/>
          </w:tcPr>
          <w:p w:rsidR="00D67A6F" w:rsidRPr="00D67A6F" w:rsidRDefault="00D67A6F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D67A6F" w:rsidRPr="00D67A6F" w:rsidRDefault="00D67A6F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D67A6F" w:rsidRPr="006D1F86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三种压缩</w:t>
            </w: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指标</w:t>
            </w:r>
          </w:p>
        </w:tc>
        <w:tc>
          <w:tcPr>
            <w:tcW w:w="462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D67A6F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D67A6F" w:rsidRPr="00954895" w:rsidRDefault="00D67A6F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954895" w:rsidTr="00954895">
        <w:trPr>
          <w:trHeight w:val="1087"/>
        </w:trPr>
        <w:tc>
          <w:tcPr>
            <w:tcW w:w="398" w:type="pct"/>
            <w:vMerge/>
          </w:tcPr>
          <w:p w:rsidR="00954895" w:rsidRPr="00D67A6F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4.3土的最终沉降量计算</w:t>
            </w:r>
          </w:p>
        </w:tc>
        <w:tc>
          <w:tcPr>
            <w:tcW w:w="1679" w:type="pct"/>
            <w:vAlign w:val="center"/>
          </w:tcPr>
          <w:p w:rsidR="00954895" w:rsidRPr="006D1F86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6D1F86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分层总和法计算地基最终沉降量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 w:val="restart"/>
          </w:tcPr>
          <w:p w:rsidR="00D67A6F" w:rsidRDefault="00E67028" w:rsidP="006D1F86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第五章</w:t>
            </w:r>
          </w:p>
          <w:p w:rsidR="00D67A6F" w:rsidRDefault="00D67A6F" w:rsidP="006D1F86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  <w:p w:rsidR="00E67028" w:rsidRPr="00D67A6F" w:rsidRDefault="00D67A6F" w:rsidP="006D1F86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土的抗剪强度</w:t>
            </w:r>
          </w:p>
        </w:tc>
        <w:tc>
          <w:tcPr>
            <w:tcW w:w="1079" w:type="pc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5.1概述</w:t>
            </w:r>
          </w:p>
        </w:tc>
        <w:tc>
          <w:tcPr>
            <w:tcW w:w="1679" w:type="pct"/>
            <w:vAlign w:val="center"/>
          </w:tcPr>
          <w:p w:rsidR="00E67028" w:rsidRPr="006D1F86" w:rsidRDefault="00E67028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土的剪切破坏本质</w:t>
            </w:r>
          </w:p>
        </w:tc>
        <w:tc>
          <w:tcPr>
            <w:tcW w:w="462" w:type="pct"/>
            <w:vAlign w:val="center"/>
          </w:tcPr>
          <w:p w:rsidR="00E67028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/>
          </w:tcPr>
          <w:p w:rsidR="00E67028" w:rsidRPr="00D67A6F" w:rsidRDefault="00E67028" w:rsidP="006D1F86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E67028" w:rsidRPr="00D67A6F" w:rsidRDefault="00E67028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5.2土的抗剪强度理论</w:t>
            </w:r>
          </w:p>
        </w:tc>
        <w:tc>
          <w:tcPr>
            <w:tcW w:w="1679" w:type="pct"/>
            <w:vAlign w:val="center"/>
          </w:tcPr>
          <w:p w:rsidR="00E67028" w:rsidRPr="006D1F86" w:rsidRDefault="00E67028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库伦公式</w:t>
            </w: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E67028" w:rsidTr="00954895">
        <w:trPr>
          <w:trHeight w:hRule="exact" w:val="454"/>
        </w:trPr>
        <w:tc>
          <w:tcPr>
            <w:tcW w:w="398" w:type="pct"/>
            <w:vMerge/>
          </w:tcPr>
          <w:p w:rsidR="00E67028" w:rsidRPr="00D67A6F" w:rsidRDefault="00E67028" w:rsidP="00406A40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E67028" w:rsidRPr="00D67A6F" w:rsidRDefault="00E67028" w:rsidP="00D67A6F">
            <w:pPr>
              <w:widowControl w:val="0"/>
              <w:spacing w:line="560" w:lineRule="exact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E67028" w:rsidRDefault="00954895" w:rsidP="00954895">
            <w:pPr>
              <w:widowControl w:val="0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极限平衡条件的推导计算</w:t>
            </w: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E67028" w:rsidRPr="00954895" w:rsidRDefault="00E67028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E67028" w:rsidRPr="00954895" w:rsidRDefault="00B6545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Pr="00D67A6F" w:rsidRDefault="00954895" w:rsidP="00406A40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5.3抗剪强度指标的测定方法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直接剪切、三轴剪切、无侧限剪切、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十字板</w:t>
            </w: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剪切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的试验方法及优缺点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Pr="00D67A6F" w:rsidRDefault="00954895" w:rsidP="00406A40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5.4影响抗剪强度指标的因素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土的物理化学性质、孔隙水压力的影响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hRule="exact" w:val="454"/>
        </w:trPr>
        <w:tc>
          <w:tcPr>
            <w:tcW w:w="398" w:type="pct"/>
            <w:vMerge w:val="restart"/>
          </w:tcPr>
          <w:p w:rsidR="00954895" w:rsidRDefault="00954895" w:rsidP="00E67028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  <w:p w:rsidR="00954895" w:rsidRDefault="00954895" w:rsidP="00E67028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第六章</w:t>
            </w:r>
          </w:p>
          <w:p w:rsidR="00954895" w:rsidRDefault="00954895" w:rsidP="00E67028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</w:p>
          <w:p w:rsidR="00954895" w:rsidRPr="00D67A6F" w:rsidRDefault="00954895" w:rsidP="00E67028">
            <w:pPr>
              <w:widowControl w:val="0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土压力</w:t>
            </w: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6.1概述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挡土墙、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土坡</w:t>
            </w: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的定义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hRule="exact" w:val="454"/>
        </w:trPr>
        <w:tc>
          <w:tcPr>
            <w:tcW w:w="398" w:type="pct"/>
            <w:vMerge/>
          </w:tcPr>
          <w:p w:rsidR="00954895" w:rsidRPr="00E67028" w:rsidRDefault="00954895" w:rsidP="00E67028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954895" w:rsidRPr="00D67A6F" w:rsidRDefault="00954895" w:rsidP="00D67A6F">
            <w:pPr>
              <w:widowControl w:val="0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6.2作用在挡土墙上的土压力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土压力的类型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hRule="exact" w:val="454"/>
        </w:trPr>
        <w:tc>
          <w:tcPr>
            <w:tcW w:w="398" w:type="pct"/>
            <w:vMerge/>
          </w:tcPr>
          <w:p w:rsidR="00954895" w:rsidRPr="00E67028" w:rsidRDefault="00954895" w:rsidP="00E67028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  <w:vAlign w:val="center"/>
          </w:tcPr>
          <w:p w:rsidR="00954895" w:rsidRPr="00D67A6F" w:rsidRDefault="00954895" w:rsidP="00D67A6F">
            <w:pPr>
              <w:widowControl w:val="0"/>
              <w:spacing w:line="560" w:lineRule="exact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954895" w:rsidRDefault="00954895" w:rsidP="00954895">
            <w:pPr>
              <w:widowControl w:val="0"/>
              <w:jc w:val="both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静止土压力的计算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Pr="00E67028" w:rsidRDefault="00954895" w:rsidP="00E67028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954895" w:rsidRPr="00D67A6F" w:rsidRDefault="00954895" w:rsidP="00D67A6F">
            <w:pPr>
              <w:widowControl w:val="0"/>
              <w:spacing w:line="560" w:lineRule="exact"/>
              <w:jc w:val="both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6.3朗肯土压力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D67A6F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朗肯主动土压力、被动土压力的计算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val="898"/>
        </w:trPr>
        <w:tc>
          <w:tcPr>
            <w:tcW w:w="398" w:type="pct"/>
            <w:vMerge/>
          </w:tcPr>
          <w:p w:rsidR="00954895" w:rsidRPr="00E67028" w:rsidRDefault="00954895" w:rsidP="00E67028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954895" w:rsidRPr="00D67A6F" w:rsidRDefault="00954895" w:rsidP="00D67A6F">
            <w:pPr>
              <w:widowControl w:val="0"/>
              <w:spacing w:line="560" w:lineRule="exact"/>
              <w:jc w:val="both"/>
              <w:rPr>
                <w:rFonts w:ascii="黑体" w:eastAsia="黑体" w:hAnsi="黑体"/>
                <w:color w:val="000000"/>
                <w:kern w:val="2"/>
                <w:sz w:val="32"/>
                <w:szCs w:val="32"/>
                <w:lang w:eastAsia="zh-CN"/>
              </w:rPr>
            </w:pP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6.4库</w:t>
            </w:r>
            <w:r w:rsidR="00D712B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仑</w:t>
            </w:r>
            <w:r w:rsidRPr="00D67A6F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土压力</w:t>
            </w:r>
          </w:p>
        </w:tc>
        <w:tc>
          <w:tcPr>
            <w:tcW w:w="1679" w:type="pct"/>
            <w:vAlign w:val="center"/>
          </w:tcPr>
          <w:p w:rsidR="00954895" w:rsidRPr="00E67028" w:rsidRDefault="00954895" w:rsidP="00954895">
            <w:pPr>
              <w:widowControl w:val="0"/>
              <w:jc w:val="both"/>
              <w:rPr>
                <w:rFonts w:ascii="仿宋" w:eastAsia="仿宋" w:hAnsi="仿宋"/>
                <w:color w:val="000000"/>
                <w:kern w:val="2"/>
                <w:lang w:eastAsia="zh-CN"/>
              </w:rPr>
            </w:pP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库</w:t>
            </w:r>
            <w:r w:rsidR="00B65455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仑</w:t>
            </w:r>
            <w:r w:rsidRPr="00E67028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主动土压力、被动土压力的计算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954895" w:rsidTr="00954895">
        <w:trPr>
          <w:trHeight w:hRule="exact" w:val="454"/>
        </w:trPr>
        <w:tc>
          <w:tcPr>
            <w:tcW w:w="398" w:type="pct"/>
            <w:vMerge/>
          </w:tcPr>
          <w:p w:rsidR="00954895" w:rsidRPr="00E67028" w:rsidRDefault="00954895" w:rsidP="00E67028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1079" w:type="pct"/>
            <w:vMerge/>
          </w:tcPr>
          <w:p w:rsidR="00954895" w:rsidRDefault="00954895" w:rsidP="00406A40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朗肯、库</w:t>
            </w:r>
            <w:r w:rsidR="00B65455"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仑</w:t>
            </w:r>
            <w:r>
              <w:rPr>
                <w:rFonts w:ascii="仿宋" w:eastAsia="仿宋" w:hAnsi="仿宋" w:hint="eastAsia"/>
                <w:color w:val="000000"/>
                <w:kern w:val="2"/>
                <w:lang w:eastAsia="zh-CN"/>
              </w:rPr>
              <w:t>体压力异同点</w:t>
            </w: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</w:p>
        </w:tc>
        <w:tc>
          <w:tcPr>
            <w:tcW w:w="462" w:type="pct"/>
            <w:vAlign w:val="center"/>
          </w:tcPr>
          <w:p w:rsidR="00954895" w:rsidRPr="00954895" w:rsidRDefault="00954895" w:rsidP="00954895">
            <w:pPr>
              <w:widowControl w:val="0"/>
              <w:jc w:val="center"/>
              <w:rPr>
                <w:rFonts w:eastAsia="黑体"/>
                <w:color w:val="000000"/>
                <w:kern w:val="2"/>
                <w:lang w:eastAsia="zh-CN"/>
              </w:rPr>
            </w:pPr>
            <w:r>
              <w:rPr>
                <w:rFonts w:eastAsia="黑体" w:hint="eastAsia"/>
                <w:color w:val="000000"/>
                <w:kern w:val="2"/>
                <w:lang w:eastAsia="zh-CN"/>
              </w:rPr>
              <w:t>√</w:t>
            </w:r>
          </w:p>
        </w:tc>
        <w:tc>
          <w:tcPr>
            <w:tcW w:w="458" w:type="pct"/>
            <w:vAlign w:val="center"/>
          </w:tcPr>
          <w:p w:rsidR="00954895" w:rsidRDefault="00954895" w:rsidP="00954895">
            <w:pPr>
              <w:widowControl w:val="0"/>
              <w:spacing w:line="560" w:lineRule="exact"/>
              <w:jc w:val="center"/>
              <w:rPr>
                <w:rFonts w:eastAsia="黑体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</w:tbl>
    <w:p w:rsidR="00406A40" w:rsidRDefault="00406A40" w:rsidP="00406A40">
      <w:pPr>
        <w:widowControl w:val="0"/>
        <w:spacing w:line="560" w:lineRule="exact"/>
        <w:ind w:firstLineChars="200" w:firstLine="640"/>
        <w:jc w:val="center"/>
        <w:rPr>
          <w:rFonts w:eastAsia="黑体"/>
          <w:color w:val="000000"/>
          <w:kern w:val="2"/>
          <w:sz w:val="32"/>
          <w:szCs w:val="32"/>
          <w:lang w:eastAsia="zh-CN"/>
        </w:rPr>
      </w:pPr>
    </w:p>
    <w:p w:rsidR="00F13978" w:rsidRDefault="003847C5" w:rsidP="00EE1DDA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五</w:t>
      </w:r>
      <w:r w:rsidR="00FC2730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、试卷结构</w:t>
      </w:r>
    </w:p>
    <w:p w:rsidR="009F5FEB" w:rsidRPr="00DC3EC5" w:rsidRDefault="009F5FEB" w:rsidP="00DC3EC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DC3EC5">
        <w:rPr>
          <w:rFonts w:ascii="仿宋" w:eastAsia="仿宋" w:hAnsi="仿宋" w:hint="eastAsia"/>
          <w:sz w:val="32"/>
          <w:szCs w:val="32"/>
          <w:lang w:eastAsia="zh-CN"/>
        </w:rPr>
        <w:lastRenderedPageBreak/>
        <w:t>试卷题型分为选择、判断、简答、计算等，小题总量控制在5</w:t>
      </w:r>
      <w:r w:rsidR="007A4A5F" w:rsidRPr="00DC3EC5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Pr="00DC3EC5">
        <w:rPr>
          <w:rFonts w:ascii="仿宋" w:eastAsia="仿宋" w:hAnsi="仿宋" w:hint="eastAsia"/>
          <w:sz w:val="32"/>
          <w:szCs w:val="32"/>
          <w:lang w:eastAsia="zh-CN"/>
        </w:rPr>
        <w:t>个左右，试卷总分为150分。小题数在题型中的分配参考下表：</w:t>
      </w:r>
    </w:p>
    <w:p w:rsidR="009F5FEB" w:rsidRDefault="009F5FEB" w:rsidP="00EE1DDA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F5FEB" w:rsidTr="009F5FEB"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题型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选择题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判断题</w:t>
            </w:r>
          </w:p>
        </w:tc>
        <w:tc>
          <w:tcPr>
            <w:tcW w:w="1705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简答题</w:t>
            </w:r>
          </w:p>
        </w:tc>
        <w:tc>
          <w:tcPr>
            <w:tcW w:w="1705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计算题</w:t>
            </w:r>
          </w:p>
        </w:tc>
      </w:tr>
      <w:tr w:rsidR="009F5FEB" w:rsidTr="009F5FEB"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小题数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30个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15个</w:t>
            </w:r>
          </w:p>
        </w:tc>
        <w:tc>
          <w:tcPr>
            <w:tcW w:w="1705" w:type="dxa"/>
          </w:tcPr>
          <w:p w:rsidR="009F5FEB" w:rsidRPr="00B65455" w:rsidRDefault="00473653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</w:t>
            </w:r>
            <w:r w:rsidR="009F5FEB"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705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2个</w:t>
            </w:r>
          </w:p>
        </w:tc>
      </w:tr>
      <w:tr w:rsidR="009F5FEB" w:rsidTr="009F5FEB"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分值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60分</w:t>
            </w:r>
          </w:p>
        </w:tc>
        <w:tc>
          <w:tcPr>
            <w:tcW w:w="1704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30分</w:t>
            </w:r>
          </w:p>
        </w:tc>
        <w:tc>
          <w:tcPr>
            <w:tcW w:w="1705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40 分</w:t>
            </w:r>
          </w:p>
        </w:tc>
        <w:tc>
          <w:tcPr>
            <w:tcW w:w="1705" w:type="dxa"/>
          </w:tcPr>
          <w:p w:rsidR="009F5FEB" w:rsidRPr="00B65455" w:rsidRDefault="009F5FEB" w:rsidP="009F5FEB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 w:rsidRPr="00B65455"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20分</w:t>
            </w:r>
          </w:p>
        </w:tc>
      </w:tr>
    </w:tbl>
    <w:p w:rsidR="009F5FEB" w:rsidRDefault="009F5FEB" w:rsidP="00EE1DDA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</w:p>
    <w:p w:rsidR="00FC2730" w:rsidRPr="00EE1DDA" w:rsidRDefault="003847C5" w:rsidP="006F1FCB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六</w:t>
      </w:r>
      <w:r w:rsidR="00FC2730" w:rsidRPr="00EE1DDA">
        <w:rPr>
          <w:rFonts w:eastAsia="黑体" w:hint="eastAsia"/>
          <w:color w:val="000000"/>
          <w:kern w:val="2"/>
          <w:sz w:val="32"/>
          <w:szCs w:val="32"/>
          <w:lang w:eastAsia="zh-CN"/>
        </w:rPr>
        <w:t>、参考教材</w:t>
      </w:r>
    </w:p>
    <w:p w:rsidR="00D26235" w:rsidRDefault="00651C38" w:rsidP="0031266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1.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《土木工程材料》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科目考试参考教材：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《土木工程材料》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（第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版），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崔德芹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编，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同济大学出版社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，201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5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年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8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月第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版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D26235" w:rsidRPr="00D26235" w:rsidRDefault="00651C38" w:rsidP="00312660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2.</w:t>
      </w:r>
      <w:r w:rsidR="00D26235" w:rsidRPr="00D26235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《土木工程施工》科目考试参考教材：《土木工程施工》（第1版），屈青山、杨艳主编，西安交通大学出版社， 2016年12月第1版第1次印刷</w:t>
      </w:r>
      <w:r w:rsidR="002C5338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。</w:t>
      </w:r>
    </w:p>
    <w:p w:rsidR="00D26235" w:rsidRDefault="00651C38" w:rsidP="00312660">
      <w:pPr>
        <w:snapToGrid w:val="0"/>
        <w:spacing w:line="560" w:lineRule="exact"/>
        <w:ind w:firstLineChars="200" w:firstLine="640"/>
        <w:rPr>
          <w:rFonts w:eastAsia="仿宋" w:hAnsi="仿宋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3.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《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土力学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与地基基础》科目考试参考教材：《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土力学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与地基基础》（第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版），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尤志国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、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杨志年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主编，清华大学出版社，201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9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年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6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月第</w:t>
      </w:r>
      <w:r w:rsidR="00D26235" w:rsidRPr="00D26235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D26235" w:rsidRPr="00D26235">
        <w:rPr>
          <w:rFonts w:ascii="仿宋" w:eastAsia="仿宋" w:hAnsi="仿宋"/>
          <w:sz w:val="32"/>
          <w:szCs w:val="32"/>
          <w:lang w:eastAsia="zh-CN"/>
        </w:rPr>
        <w:t>版第1次印刷</w:t>
      </w:r>
      <w:r w:rsidR="00D26235">
        <w:rPr>
          <w:rFonts w:eastAsia="仿宋" w:hAnsi="仿宋" w:hint="eastAsia"/>
          <w:lang w:eastAsia="zh-CN"/>
        </w:rPr>
        <w:t>。</w:t>
      </w:r>
    </w:p>
    <w:p w:rsidR="00D26235" w:rsidRPr="00D26235" w:rsidRDefault="00D26235" w:rsidP="002632C3">
      <w:pPr>
        <w:snapToGrid w:val="0"/>
        <w:spacing w:beforeLines="50" w:afterLines="50" w:line="360" w:lineRule="auto"/>
        <w:ind w:firstLineChars="200" w:firstLine="480"/>
        <w:rPr>
          <w:rFonts w:eastAsia="仿宋" w:hAnsi="仿宋"/>
          <w:lang w:eastAsia="zh-CN"/>
        </w:rPr>
      </w:pPr>
    </w:p>
    <w:p w:rsidR="00FC2730" w:rsidRPr="00D26235" w:rsidRDefault="00FC2730" w:rsidP="006F1FCB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E35A04" w:rsidRDefault="00E35A04" w:rsidP="006F1FCB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E35A04" w:rsidRPr="003847C5" w:rsidRDefault="00E35A04" w:rsidP="006F1FCB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sectPr w:rsidR="00E35A04" w:rsidRPr="003847C5" w:rsidSect="00EB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76" w:rsidRDefault="00355E76" w:rsidP="00105A88">
      <w:r>
        <w:separator/>
      </w:r>
    </w:p>
  </w:endnote>
  <w:endnote w:type="continuationSeparator" w:id="1">
    <w:p w:rsidR="00355E76" w:rsidRDefault="00355E76" w:rsidP="0010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76" w:rsidRDefault="00355E76" w:rsidP="00105A88">
      <w:r>
        <w:separator/>
      </w:r>
    </w:p>
  </w:footnote>
  <w:footnote w:type="continuationSeparator" w:id="1">
    <w:p w:rsidR="00355E76" w:rsidRDefault="00355E76" w:rsidP="00105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72"/>
    <w:rsid w:val="00004FF5"/>
    <w:rsid w:val="00012F62"/>
    <w:rsid w:val="000140A4"/>
    <w:rsid w:val="0001513C"/>
    <w:rsid w:val="0001707D"/>
    <w:rsid w:val="00017A3F"/>
    <w:rsid w:val="0003045B"/>
    <w:rsid w:val="000409AC"/>
    <w:rsid w:val="00052869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2226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62A"/>
    <w:rsid w:val="001A0CF7"/>
    <w:rsid w:val="001A3254"/>
    <w:rsid w:val="001A5295"/>
    <w:rsid w:val="001B0909"/>
    <w:rsid w:val="001C1A52"/>
    <w:rsid w:val="001C3DF7"/>
    <w:rsid w:val="001D28F2"/>
    <w:rsid w:val="001E16B6"/>
    <w:rsid w:val="001E598C"/>
    <w:rsid w:val="001F2F7F"/>
    <w:rsid w:val="00201364"/>
    <w:rsid w:val="002116BC"/>
    <w:rsid w:val="00211E6B"/>
    <w:rsid w:val="00217064"/>
    <w:rsid w:val="00254716"/>
    <w:rsid w:val="0025551F"/>
    <w:rsid w:val="00260C56"/>
    <w:rsid w:val="00262BC3"/>
    <w:rsid w:val="002632C3"/>
    <w:rsid w:val="00267629"/>
    <w:rsid w:val="00296483"/>
    <w:rsid w:val="002A0D06"/>
    <w:rsid w:val="002A0FE0"/>
    <w:rsid w:val="002A5E86"/>
    <w:rsid w:val="002B72E4"/>
    <w:rsid w:val="002C5338"/>
    <w:rsid w:val="002D2690"/>
    <w:rsid w:val="002E6429"/>
    <w:rsid w:val="002F51F7"/>
    <w:rsid w:val="002F6C99"/>
    <w:rsid w:val="00301925"/>
    <w:rsid w:val="00305C9F"/>
    <w:rsid w:val="003104B3"/>
    <w:rsid w:val="00312660"/>
    <w:rsid w:val="003207A9"/>
    <w:rsid w:val="003350E2"/>
    <w:rsid w:val="00341E0E"/>
    <w:rsid w:val="00355AF1"/>
    <w:rsid w:val="00355E76"/>
    <w:rsid w:val="00357139"/>
    <w:rsid w:val="003611C7"/>
    <w:rsid w:val="00367021"/>
    <w:rsid w:val="003775CC"/>
    <w:rsid w:val="00380400"/>
    <w:rsid w:val="003847C5"/>
    <w:rsid w:val="00385AF6"/>
    <w:rsid w:val="003947AF"/>
    <w:rsid w:val="003949BA"/>
    <w:rsid w:val="003A29C5"/>
    <w:rsid w:val="003A3E76"/>
    <w:rsid w:val="003B6292"/>
    <w:rsid w:val="003D6C16"/>
    <w:rsid w:val="003E40DF"/>
    <w:rsid w:val="003F13D6"/>
    <w:rsid w:val="003F487B"/>
    <w:rsid w:val="004013DA"/>
    <w:rsid w:val="00403D9A"/>
    <w:rsid w:val="00406A40"/>
    <w:rsid w:val="004274F2"/>
    <w:rsid w:val="00440BC2"/>
    <w:rsid w:val="00441165"/>
    <w:rsid w:val="00446351"/>
    <w:rsid w:val="00447F94"/>
    <w:rsid w:val="00451EC4"/>
    <w:rsid w:val="00464574"/>
    <w:rsid w:val="00466DF3"/>
    <w:rsid w:val="00473653"/>
    <w:rsid w:val="00481A91"/>
    <w:rsid w:val="004826CD"/>
    <w:rsid w:val="00483BD7"/>
    <w:rsid w:val="00495C25"/>
    <w:rsid w:val="004978A1"/>
    <w:rsid w:val="004A1F8C"/>
    <w:rsid w:val="004B4A29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16F91"/>
    <w:rsid w:val="0055681C"/>
    <w:rsid w:val="00571C2F"/>
    <w:rsid w:val="005806EB"/>
    <w:rsid w:val="00592948"/>
    <w:rsid w:val="00592AFF"/>
    <w:rsid w:val="00593B42"/>
    <w:rsid w:val="005A07D2"/>
    <w:rsid w:val="005B684D"/>
    <w:rsid w:val="005C0588"/>
    <w:rsid w:val="005C75BE"/>
    <w:rsid w:val="005F4AB2"/>
    <w:rsid w:val="005F6160"/>
    <w:rsid w:val="00601D9F"/>
    <w:rsid w:val="00614C36"/>
    <w:rsid w:val="0061769D"/>
    <w:rsid w:val="00620C50"/>
    <w:rsid w:val="00634747"/>
    <w:rsid w:val="00651C38"/>
    <w:rsid w:val="0065702F"/>
    <w:rsid w:val="0066218F"/>
    <w:rsid w:val="00663203"/>
    <w:rsid w:val="006674BB"/>
    <w:rsid w:val="00682D1F"/>
    <w:rsid w:val="00695CF3"/>
    <w:rsid w:val="006A25B3"/>
    <w:rsid w:val="006B0C89"/>
    <w:rsid w:val="006B3CFC"/>
    <w:rsid w:val="006D1F86"/>
    <w:rsid w:val="006E4EA4"/>
    <w:rsid w:val="006F1FCB"/>
    <w:rsid w:val="006F3D13"/>
    <w:rsid w:val="006F73E0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737C8"/>
    <w:rsid w:val="007953D0"/>
    <w:rsid w:val="00796B18"/>
    <w:rsid w:val="007A4A5F"/>
    <w:rsid w:val="007B1957"/>
    <w:rsid w:val="007B7A66"/>
    <w:rsid w:val="007E1664"/>
    <w:rsid w:val="007F495F"/>
    <w:rsid w:val="007F56B6"/>
    <w:rsid w:val="00801E66"/>
    <w:rsid w:val="008077D3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75EC8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36A5B"/>
    <w:rsid w:val="00945A73"/>
    <w:rsid w:val="00947745"/>
    <w:rsid w:val="0095489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9F5FEB"/>
    <w:rsid w:val="00A23196"/>
    <w:rsid w:val="00A526E5"/>
    <w:rsid w:val="00A6216D"/>
    <w:rsid w:val="00A62CA4"/>
    <w:rsid w:val="00A64C89"/>
    <w:rsid w:val="00A74993"/>
    <w:rsid w:val="00A76059"/>
    <w:rsid w:val="00A82BD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455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26235"/>
    <w:rsid w:val="00D40458"/>
    <w:rsid w:val="00D46091"/>
    <w:rsid w:val="00D4692B"/>
    <w:rsid w:val="00D67A6F"/>
    <w:rsid w:val="00D67C19"/>
    <w:rsid w:val="00D712BF"/>
    <w:rsid w:val="00D71DAE"/>
    <w:rsid w:val="00D80801"/>
    <w:rsid w:val="00D85CE7"/>
    <w:rsid w:val="00D9025A"/>
    <w:rsid w:val="00D96E1B"/>
    <w:rsid w:val="00DC048A"/>
    <w:rsid w:val="00DC3EC5"/>
    <w:rsid w:val="00DC5CF4"/>
    <w:rsid w:val="00DD3797"/>
    <w:rsid w:val="00DD3EA1"/>
    <w:rsid w:val="00DF24C6"/>
    <w:rsid w:val="00E35A04"/>
    <w:rsid w:val="00E42D5C"/>
    <w:rsid w:val="00E44776"/>
    <w:rsid w:val="00E456F3"/>
    <w:rsid w:val="00E464D9"/>
    <w:rsid w:val="00E64B4D"/>
    <w:rsid w:val="00E65124"/>
    <w:rsid w:val="00E67028"/>
    <w:rsid w:val="00E76242"/>
    <w:rsid w:val="00E8337E"/>
    <w:rsid w:val="00EA38EA"/>
    <w:rsid w:val="00EB2449"/>
    <w:rsid w:val="00EB3738"/>
    <w:rsid w:val="00EB3D2D"/>
    <w:rsid w:val="00EB5995"/>
    <w:rsid w:val="00EB7DFE"/>
    <w:rsid w:val="00EC0A0E"/>
    <w:rsid w:val="00EC7617"/>
    <w:rsid w:val="00EE0D22"/>
    <w:rsid w:val="00EE1DDA"/>
    <w:rsid w:val="00EF29D7"/>
    <w:rsid w:val="00EF3B08"/>
    <w:rsid w:val="00EF56F4"/>
    <w:rsid w:val="00F01F15"/>
    <w:rsid w:val="00F02834"/>
    <w:rsid w:val="00F13978"/>
    <w:rsid w:val="00F13CDB"/>
    <w:rsid w:val="00F22E05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A8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105A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A8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F13978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a6">
    <w:name w:val="Table Grid"/>
    <w:basedOn w:val="a1"/>
    <w:uiPriority w:val="39"/>
    <w:rsid w:val="009F5F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qFormat/>
    <w:rsid w:val="007737C8"/>
    <w:pPr>
      <w:widowControl w:val="0"/>
      <w:snapToGrid w:val="0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Char1">
    <w:name w:val="脚注文本 Char"/>
    <w:basedOn w:val="a0"/>
    <w:link w:val="a7"/>
    <w:uiPriority w:val="99"/>
    <w:semiHidden/>
    <w:qFormat/>
    <w:rsid w:val="007737C8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sid w:val="007737C8"/>
    <w:rPr>
      <w:vertAlign w:val="superscript"/>
    </w:rPr>
  </w:style>
  <w:style w:type="character" w:customStyle="1" w:styleId="font41">
    <w:name w:val="font41"/>
    <w:basedOn w:val="a0"/>
    <w:qFormat/>
    <w:rsid w:val="006F73E0"/>
    <w:rPr>
      <w:rFonts w:ascii="宋体" w:eastAsia="宋体" w:hAnsi="宋体" w:cs="宋体" w:hint="eastAsia"/>
      <w:color w:val="666666"/>
      <w:sz w:val="18"/>
      <w:szCs w:val="18"/>
      <w:u w:val="none"/>
    </w:rPr>
  </w:style>
  <w:style w:type="character" w:customStyle="1" w:styleId="font01">
    <w:name w:val="font01"/>
    <w:basedOn w:val="a0"/>
    <w:rsid w:val="006F73E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A8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105A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A8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F13978"/>
    <w:pPr>
      <w:spacing w:before="100" w:beforeAutospacing="1" w:after="100" w:afterAutospacing="1"/>
    </w:pPr>
    <w:rPr>
      <w:rFonts w:ascii="宋体" w:hAnsi="宋体" w:cs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刘纯波</cp:lastModifiedBy>
  <cp:revision>19</cp:revision>
  <dcterms:created xsi:type="dcterms:W3CDTF">2022-04-11T10:01:00Z</dcterms:created>
  <dcterms:modified xsi:type="dcterms:W3CDTF">2022-04-11T13:35:00Z</dcterms:modified>
</cp:coreProperties>
</file>