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遵义师范学院2023年专升本</w:t>
      </w:r>
    </w:p>
    <w:p>
      <w:pPr>
        <w:jc w:val="center"/>
        <w:rPr>
          <w:rFonts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应用化学专业考试大纲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i w:val="0"/>
          <w:i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i w:val="0"/>
          <w:iCs w:val="0"/>
          <w:sz w:val="32"/>
          <w:szCs w:val="32"/>
          <w:lang w:eastAsia="zh-CN"/>
        </w:rPr>
        <w:t>考试总体要求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考试从三个层次上对考生进行测试，较高层次的要求为“理解”和“掌握”，较低层次的要求为“了解”。“了解”和“理解”是对概念与理论提出的要求，“掌握”是对方法、计算和应用能力的要求。</w:t>
      </w:r>
    </w:p>
    <w:p>
      <w:pPr>
        <w:numPr>
          <w:numId w:val="0"/>
        </w:numPr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二、考试科目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《无机及分析化学》</w:t>
      </w:r>
    </w:p>
    <w:p>
      <w:pPr>
        <w:rPr>
          <w:rFonts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三、考试形式</w:t>
      </w:r>
    </w:p>
    <w:p>
      <w:pPr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考试采用闭卷、笔试形式、满分150分、考试时限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150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分钟。</w:t>
      </w:r>
    </w:p>
    <w:p>
      <w:pPr>
        <w:numPr>
          <w:numId w:val="0"/>
        </w:numPr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四、考试内容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考试选用的教材是：《无机及分析化学》南京大学《无机及分析化学》编写组编第五版（高等教育出版社）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具体要求：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1.了解气体和溶液的基本概念，牢牢掌握理想气体状态方程、道尔顿分压定律及其应用，掌握溶液浓度的表达式，了解稀溶液的依赖性及其应用。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.可以应用化学热力学的基本知识来解释无机化学的一些现象。了解热力学能、焓、熵、吉布斯自由能的概念，了解热力学第一、二、三定律的基本内容，掌握化学反应标准摩尔焓变化的各种计算方法，掌握化学反应标准摩尔吉布斯自由能变化的计算方法，用吉布斯自由能变化判断化学反应的方向，了解温度对吉布斯自由能变化的影响。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3.了解经验平衡常数与标准平衡常数的区别，掌握不同类型反应的标准平衡常数表达式的书写和应用，掌握标准平衡常数与标准吉布斯自由能变化的关系，判断化学平衡的移动方向，掌握化学平衡的定量计算。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4.熟悉离解平衡和沉淀溶解平衡的原理和知识。了解酸碱质子理论和水的离解平衡，熟悉共轭酸碱对之间的关系，掌握弱酸弱碱(包括一元和二元)与弱电解质离解平衡的计算，了解同离子效应的作用，掌握缓冲溶液的原理，缓冲溶液pH的计算、选择和配制，了解沉淀溶解平衡的特点，掌握溶度积法则的应用和计算，分步沉淀的原理，沉淀的溶解和转化。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5.熟悉氧化还原反应。掌握氧化还原反应的基本概念，用离子电子法平衡氧化还原反应方程，了解电极电势的概念，掌握原电池的书写方法，原电池中半反应和全反应的书写，能利用能斯特方程进行相关计算，掌握电极电势的应用，理解原电池电动势与吉布斯自由能变化的关系，了解元素电势图及其应用。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6.掌握配合物的组成和命名，通过其稳定常数判断配合物的稳定性，掌握影响配位平衡的因素及相关计算，了解螯合物的一般性质(配合物的价键理论不做要求)。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7.掌握定量分析的基础知识。了解定量分析的任务和一般步骤，熟悉误差的来源和分类，系统误差和偶然误差的减少和免除方法，掌握有效数的运算和使用，掌握可疑值的选择(Q检验法)。掌握滴定分析的基本概念，如化学计量点、指示剂、终点等，掌握标准溶液浓度的表示方法，掌握标准溶液的配制和校准，并计算滴定分析的结果。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8.了解酸碱滴定中酸碱指示剂的变色原理和变色范围，掌握强酸(碱)、弱酸(碱)的滴定，绘制多元酸(碱)的滴定曲线，选择酸碱指示剂，熟悉影响跳跃范围的因素，判断酸碱滴定的可行性。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9.了解配位滴定中EDTA的解离平衡，EDTA形成络合物的特性，酸效应和配位效应，掌握金属指示剂的变色原理，指示剂的封闭性和刚性，熟悉提高配位滴定选择性的方法。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10.了解氧化还原滴定常用滴定方法的基本原理:高锰酸钾法、重铬酸钾法、碘量法。</w:t>
      </w:r>
    </w:p>
    <w:p>
      <w:pPr>
        <w:numPr>
          <w:numId w:val="0"/>
        </w:numPr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五、试题难度分布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低难度题目约占50%，中等难度题目约占30%，高难度题目约占20%。</w:t>
      </w:r>
    </w:p>
    <w:p>
      <w:pPr>
        <w:numPr>
          <w:numId w:val="0"/>
        </w:numPr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六、题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型及题型分数的分布</w:t>
      </w:r>
    </w:p>
    <w:p>
      <w:pPr>
        <w:numPr>
          <w:numId w:val="0"/>
        </w:num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（一）题型：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填空题约占20%，单选题约占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0%，判断题约占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10%，</w:t>
      </w:r>
      <w:r>
        <w:rPr>
          <w:rFonts w:hint="eastAsia" w:ascii="仿宋" w:hAnsi="仿宋" w:eastAsia="仿宋"/>
          <w:sz w:val="32"/>
          <w:szCs w:val="32"/>
          <w:lang w:eastAsia="zh-CN"/>
        </w:rPr>
        <w:t>简答题约占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0%，计算题约占30%。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题型分数的分布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气体和溶液部分约为5分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化学热力学基础部分约10分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化学平衡部分约为10分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  <w:lang w:eastAsia="zh-CN"/>
        </w:rPr>
        <w:t>离解平衡和沉淀溶解平衡部分约为30分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  <w:lang w:eastAsia="zh-CN"/>
        </w:rPr>
        <w:t>氧化还原反应部分约30分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  <w:lang w:eastAsia="zh-CN"/>
        </w:rPr>
        <w:t>配位化合物部分约为15分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  <w:lang w:eastAsia="zh-CN"/>
        </w:rPr>
        <w:t>定量分析基础知识部分约为15分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sz w:val="32"/>
          <w:szCs w:val="32"/>
          <w:lang w:eastAsia="zh-CN"/>
        </w:rPr>
        <w:t>酸碱滴定部分约25分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sz w:val="32"/>
          <w:szCs w:val="32"/>
          <w:lang w:eastAsia="zh-CN"/>
        </w:rPr>
        <w:t>配位滴定部分约为5分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/>
          <w:sz w:val="32"/>
          <w:szCs w:val="32"/>
          <w:lang w:eastAsia="zh-CN"/>
        </w:rPr>
        <w:t>氧化还原滴定部分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约为5分</w:t>
      </w:r>
    </w:p>
    <w:p>
      <w:pPr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77221061">
    <w:nsid w:val="63F85CC5"/>
    <w:multiLevelType w:val="singleLevel"/>
    <w:tmpl w:val="63F85CC5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6772210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B3072"/>
    <w:rsid w:val="00012F62"/>
    <w:rsid w:val="000140A4"/>
    <w:rsid w:val="0001513C"/>
    <w:rsid w:val="0001707D"/>
    <w:rsid w:val="00017A3F"/>
    <w:rsid w:val="0003045B"/>
    <w:rsid w:val="000409AC"/>
    <w:rsid w:val="00057358"/>
    <w:rsid w:val="00057E98"/>
    <w:rsid w:val="0007520D"/>
    <w:rsid w:val="00087967"/>
    <w:rsid w:val="000A2D56"/>
    <w:rsid w:val="000A7AC3"/>
    <w:rsid w:val="000B2115"/>
    <w:rsid w:val="000B793D"/>
    <w:rsid w:val="000D125D"/>
    <w:rsid w:val="000D42C7"/>
    <w:rsid w:val="000F5FF9"/>
    <w:rsid w:val="00105A88"/>
    <w:rsid w:val="0011304C"/>
    <w:rsid w:val="00123283"/>
    <w:rsid w:val="001401A1"/>
    <w:rsid w:val="00147B2A"/>
    <w:rsid w:val="001600FC"/>
    <w:rsid w:val="0016192F"/>
    <w:rsid w:val="00167010"/>
    <w:rsid w:val="00190B8A"/>
    <w:rsid w:val="001957F8"/>
    <w:rsid w:val="00195F94"/>
    <w:rsid w:val="001972E8"/>
    <w:rsid w:val="001A0CF7"/>
    <w:rsid w:val="001A5295"/>
    <w:rsid w:val="001B0909"/>
    <w:rsid w:val="001C1A52"/>
    <w:rsid w:val="001C3DF7"/>
    <w:rsid w:val="001D28F2"/>
    <w:rsid w:val="001E16B6"/>
    <w:rsid w:val="001E598C"/>
    <w:rsid w:val="001F2F7F"/>
    <w:rsid w:val="002116BC"/>
    <w:rsid w:val="00211E6B"/>
    <w:rsid w:val="00217064"/>
    <w:rsid w:val="00240411"/>
    <w:rsid w:val="00254716"/>
    <w:rsid w:val="0025551F"/>
    <w:rsid w:val="00260C56"/>
    <w:rsid w:val="00262BC3"/>
    <w:rsid w:val="00267629"/>
    <w:rsid w:val="00296483"/>
    <w:rsid w:val="002A0D06"/>
    <w:rsid w:val="002A0FE0"/>
    <w:rsid w:val="002B72E4"/>
    <w:rsid w:val="002D2690"/>
    <w:rsid w:val="002E6429"/>
    <w:rsid w:val="002F6C99"/>
    <w:rsid w:val="00301925"/>
    <w:rsid w:val="00305C9F"/>
    <w:rsid w:val="003104B3"/>
    <w:rsid w:val="003207A9"/>
    <w:rsid w:val="003350E2"/>
    <w:rsid w:val="00341E0E"/>
    <w:rsid w:val="00355AF1"/>
    <w:rsid w:val="00357139"/>
    <w:rsid w:val="003611C7"/>
    <w:rsid w:val="00367021"/>
    <w:rsid w:val="00380400"/>
    <w:rsid w:val="003947AF"/>
    <w:rsid w:val="003949BA"/>
    <w:rsid w:val="003A29C5"/>
    <w:rsid w:val="003D6C16"/>
    <w:rsid w:val="003E40DF"/>
    <w:rsid w:val="003F13D6"/>
    <w:rsid w:val="003F487B"/>
    <w:rsid w:val="004013DA"/>
    <w:rsid w:val="00403D9A"/>
    <w:rsid w:val="004274F2"/>
    <w:rsid w:val="004348C4"/>
    <w:rsid w:val="00440BC2"/>
    <w:rsid w:val="00446351"/>
    <w:rsid w:val="00451EC4"/>
    <w:rsid w:val="00464574"/>
    <w:rsid w:val="00481A91"/>
    <w:rsid w:val="004826CD"/>
    <w:rsid w:val="00483BD7"/>
    <w:rsid w:val="00495C25"/>
    <w:rsid w:val="004978A1"/>
    <w:rsid w:val="004A1F8C"/>
    <w:rsid w:val="004B79E9"/>
    <w:rsid w:val="004C3A5B"/>
    <w:rsid w:val="004D2B9A"/>
    <w:rsid w:val="004E0CE9"/>
    <w:rsid w:val="004E5C44"/>
    <w:rsid w:val="00511207"/>
    <w:rsid w:val="00513E1F"/>
    <w:rsid w:val="00515E48"/>
    <w:rsid w:val="0055681C"/>
    <w:rsid w:val="00571C2F"/>
    <w:rsid w:val="005806EB"/>
    <w:rsid w:val="00592948"/>
    <w:rsid w:val="00592AFF"/>
    <w:rsid w:val="00593B42"/>
    <w:rsid w:val="005B684D"/>
    <w:rsid w:val="005C0588"/>
    <w:rsid w:val="005C75BE"/>
    <w:rsid w:val="005F4AB2"/>
    <w:rsid w:val="00601D9F"/>
    <w:rsid w:val="00614C36"/>
    <w:rsid w:val="0061769D"/>
    <w:rsid w:val="00620C50"/>
    <w:rsid w:val="00634747"/>
    <w:rsid w:val="00663203"/>
    <w:rsid w:val="006674BB"/>
    <w:rsid w:val="00682D1F"/>
    <w:rsid w:val="00695CF3"/>
    <w:rsid w:val="006A25B3"/>
    <w:rsid w:val="006B0C89"/>
    <w:rsid w:val="006E4EA4"/>
    <w:rsid w:val="006F3D13"/>
    <w:rsid w:val="007062AA"/>
    <w:rsid w:val="00706B4E"/>
    <w:rsid w:val="007260C4"/>
    <w:rsid w:val="00726BCB"/>
    <w:rsid w:val="007366A3"/>
    <w:rsid w:val="007439F3"/>
    <w:rsid w:val="00743BA5"/>
    <w:rsid w:val="00752E53"/>
    <w:rsid w:val="00753CFB"/>
    <w:rsid w:val="007953D0"/>
    <w:rsid w:val="00796B18"/>
    <w:rsid w:val="007B1957"/>
    <w:rsid w:val="007B7A66"/>
    <w:rsid w:val="007E1664"/>
    <w:rsid w:val="007F495F"/>
    <w:rsid w:val="007F56B6"/>
    <w:rsid w:val="00801E66"/>
    <w:rsid w:val="008118D1"/>
    <w:rsid w:val="00813231"/>
    <w:rsid w:val="00817527"/>
    <w:rsid w:val="008317EF"/>
    <w:rsid w:val="00843A1D"/>
    <w:rsid w:val="0084641C"/>
    <w:rsid w:val="00855B05"/>
    <w:rsid w:val="00855C52"/>
    <w:rsid w:val="008630EA"/>
    <w:rsid w:val="0088416C"/>
    <w:rsid w:val="008A574B"/>
    <w:rsid w:val="008A79AB"/>
    <w:rsid w:val="008B39A6"/>
    <w:rsid w:val="008B4C5E"/>
    <w:rsid w:val="008C2CE3"/>
    <w:rsid w:val="008D6FB6"/>
    <w:rsid w:val="008E1FA6"/>
    <w:rsid w:val="00906FCA"/>
    <w:rsid w:val="00914601"/>
    <w:rsid w:val="009147D0"/>
    <w:rsid w:val="009166A9"/>
    <w:rsid w:val="00945A73"/>
    <w:rsid w:val="00947745"/>
    <w:rsid w:val="009558A4"/>
    <w:rsid w:val="0095615A"/>
    <w:rsid w:val="0095757E"/>
    <w:rsid w:val="00957C2F"/>
    <w:rsid w:val="00962F4A"/>
    <w:rsid w:val="00997CFD"/>
    <w:rsid w:val="009A1BF8"/>
    <w:rsid w:val="009E28A4"/>
    <w:rsid w:val="009F304C"/>
    <w:rsid w:val="00A23196"/>
    <w:rsid w:val="00A526E5"/>
    <w:rsid w:val="00A6216D"/>
    <w:rsid w:val="00A62CA4"/>
    <w:rsid w:val="00A74993"/>
    <w:rsid w:val="00A76059"/>
    <w:rsid w:val="00A841AC"/>
    <w:rsid w:val="00A84E07"/>
    <w:rsid w:val="00A867DF"/>
    <w:rsid w:val="00A93631"/>
    <w:rsid w:val="00AA69D3"/>
    <w:rsid w:val="00AB798A"/>
    <w:rsid w:val="00AC2B30"/>
    <w:rsid w:val="00AC6CBD"/>
    <w:rsid w:val="00AE1464"/>
    <w:rsid w:val="00AE3EC0"/>
    <w:rsid w:val="00AE4BBB"/>
    <w:rsid w:val="00B02EF0"/>
    <w:rsid w:val="00B12D9F"/>
    <w:rsid w:val="00B161DA"/>
    <w:rsid w:val="00B34150"/>
    <w:rsid w:val="00B40407"/>
    <w:rsid w:val="00B53689"/>
    <w:rsid w:val="00B6554B"/>
    <w:rsid w:val="00B67BEE"/>
    <w:rsid w:val="00B7013A"/>
    <w:rsid w:val="00B92E3B"/>
    <w:rsid w:val="00BA1E84"/>
    <w:rsid w:val="00BA750A"/>
    <w:rsid w:val="00BB22D8"/>
    <w:rsid w:val="00BB528F"/>
    <w:rsid w:val="00BE6991"/>
    <w:rsid w:val="00BF1B45"/>
    <w:rsid w:val="00BF3DEB"/>
    <w:rsid w:val="00C054CA"/>
    <w:rsid w:val="00C34822"/>
    <w:rsid w:val="00C450F6"/>
    <w:rsid w:val="00C53ABA"/>
    <w:rsid w:val="00C67C00"/>
    <w:rsid w:val="00C77B5E"/>
    <w:rsid w:val="00C80344"/>
    <w:rsid w:val="00C84DF5"/>
    <w:rsid w:val="00C91246"/>
    <w:rsid w:val="00CB6E9D"/>
    <w:rsid w:val="00CC0C2C"/>
    <w:rsid w:val="00CC7989"/>
    <w:rsid w:val="00CD6A45"/>
    <w:rsid w:val="00CE1FAC"/>
    <w:rsid w:val="00CE7A80"/>
    <w:rsid w:val="00CF28D2"/>
    <w:rsid w:val="00CF6A6E"/>
    <w:rsid w:val="00D01927"/>
    <w:rsid w:val="00D04531"/>
    <w:rsid w:val="00D163B6"/>
    <w:rsid w:val="00D1699F"/>
    <w:rsid w:val="00D2567A"/>
    <w:rsid w:val="00D40458"/>
    <w:rsid w:val="00D46091"/>
    <w:rsid w:val="00D4692B"/>
    <w:rsid w:val="00D67C19"/>
    <w:rsid w:val="00D71DAE"/>
    <w:rsid w:val="00D85CE7"/>
    <w:rsid w:val="00D96E1B"/>
    <w:rsid w:val="00DC048A"/>
    <w:rsid w:val="00DC5CF4"/>
    <w:rsid w:val="00DD3797"/>
    <w:rsid w:val="00DD3EA1"/>
    <w:rsid w:val="00DF24C6"/>
    <w:rsid w:val="00E42D5C"/>
    <w:rsid w:val="00E44776"/>
    <w:rsid w:val="00E456F3"/>
    <w:rsid w:val="00E64B4D"/>
    <w:rsid w:val="00E65124"/>
    <w:rsid w:val="00E76242"/>
    <w:rsid w:val="00E8337E"/>
    <w:rsid w:val="00EA38EA"/>
    <w:rsid w:val="00EB2449"/>
    <w:rsid w:val="00EB3738"/>
    <w:rsid w:val="00EB3D2D"/>
    <w:rsid w:val="00EC0A0E"/>
    <w:rsid w:val="00EC7617"/>
    <w:rsid w:val="00EE0D22"/>
    <w:rsid w:val="00EF1E5D"/>
    <w:rsid w:val="00EF3B08"/>
    <w:rsid w:val="00EF56F4"/>
    <w:rsid w:val="00F01F15"/>
    <w:rsid w:val="00F02834"/>
    <w:rsid w:val="00F13978"/>
    <w:rsid w:val="00F412C7"/>
    <w:rsid w:val="00F41BE1"/>
    <w:rsid w:val="00F43083"/>
    <w:rsid w:val="00F445EC"/>
    <w:rsid w:val="00F465CC"/>
    <w:rsid w:val="00F46662"/>
    <w:rsid w:val="00F52ED0"/>
    <w:rsid w:val="00F67C46"/>
    <w:rsid w:val="00F83542"/>
    <w:rsid w:val="00F90CDA"/>
    <w:rsid w:val="00FA474D"/>
    <w:rsid w:val="00FA673E"/>
    <w:rsid w:val="00FB3072"/>
    <w:rsid w:val="00FB6906"/>
    <w:rsid w:val="00FC2730"/>
    <w:rsid w:val="00FC3360"/>
    <w:rsid w:val="00FF189B"/>
    <w:rsid w:val="00FF2CB9"/>
    <w:rsid w:val="07E53700"/>
    <w:rsid w:val="07F5179D"/>
    <w:rsid w:val="0B904506"/>
    <w:rsid w:val="12BD714C"/>
    <w:rsid w:val="1B514F93"/>
    <w:rsid w:val="1F197111"/>
    <w:rsid w:val="20E86C2C"/>
    <w:rsid w:val="2C283A81"/>
    <w:rsid w:val="2F0C2A8C"/>
    <w:rsid w:val="352C2A4A"/>
    <w:rsid w:val="379C154A"/>
    <w:rsid w:val="3A6442DC"/>
    <w:rsid w:val="3CC350C0"/>
    <w:rsid w:val="3E883727"/>
    <w:rsid w:val="401F4AC2"/>
    <w:rsid w:val="443C6B00"/>
    <w:rsid w:val="49462D46"/>
    <w:rsid w:val="4ADD62DF"/>
    <w:rsid w:val="4AE145F2"/>
    <w:rsid w:val="4B2D2BE6"/>
    <w:rsid w:val="4B7919E0"/>
    <w:rsid w:val="4C2A1804"/>
    <w:rsid w:val="4C342114"/>
    <w:rsid w:val="53844015"/>
    <w:rsid w:val="539C16BB"/>
    <w:rsid w:val="56A838BD"/>
    <w:rsid w:val="584C3F6D"/>
    <w:rsid w:val="59A2321A"/>
    <w:rsid w:val="67822461"/>
    <w:rsid w:val="73F3494A"/>
    <w:rsid w:val="7B22308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</Words>
  <Characters>127</Characters>
  <Lines>1</Lines>
  <Paragraphs>1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2020-06-09T07:31:00Z</dcterms:created>
  <dc:creator>pc-159753</dc:creator>
  <cp:lastModifiedBy>Administrator</cp:lastModifiedBy>
  <cp:lastPrinted>2023-03-03T01:27:40Z</cp:lastPrinted>
  <dcterms:modified xsi:type="dcterms:W3CDTF">2023-03-03T02:37:19Z</dcterms:modified>
  <dc:title>遵义师范学院2023年专升本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