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遵义师范学院202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年“专升本”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秘书学专业考试大纲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一、考试总体要求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较为</w:t>
      </w:r>
      <w:r>
        <w:rPr>
          <w:rFonts w:hint="eastAsia" w:ascii="仿宋" w:hAnsi="仿宋" w:eastAsia="仿宋" w:cs="仿宋"/>
          <w:sz w:val="32"/>
          <w:szCs w:val="32"/>
        </w:rPr>
        <w:t>系统地掌握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秘书学专业</w:t>
      </w:r>
      <w:r>
        <w:rPr>
          <w:rFonts w:hint="eastAsia" w:ascii="仿宋" w:hAnsi="仿宋" w:eastAsia="仿宋" w:cs="仿宋"/>
          <w:sz w:val="32"/>
          <w:szCs w:val="32"/>
        </w:rPr>
        <w:t>相关的基本概念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理论、方法,并且能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运用专业知识分析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分析问题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具备一定的</w:t>
      </w:r>
      <w:r>
        <w:rPr>
          <w:rFonts w:hint="eastAsia" w:ascii="仿宋" w:hAnsi="仿宋" w:eastAsia="仿宋" w:cs="仿宋"/>
          <w:sz w:val="32"/>
          <w:szCs w:val="32"/>
        </w:rPr>
        <w:t>文字功底，能够进行主要文体写作。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二、考试科目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秘书学、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应用写作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三、考试形式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闭卷、笔试、满分150分、考试时限150分钟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考生掌握秘书工作的主要内容、秘书工作的性质、特点和作用，认识秘书工作的意义，了解科学决策的原则和程序以及宏观管理的主要内容，掌握秘书工作的原则和基本要求。考试内容所含各章节知识点参考如下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第一章   秘书学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1.我国秘书学的产生和发展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2.秘书学的研究对象、基本内容和学科性质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3.秘书学的学习和研究方法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秘书学的研究对象，秘书学的学科体系。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第二章   秘书专业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了解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第三章    秘书的定义和类别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1.秘书的定义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2.秘书的范围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3.秘书的类型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1.秘书的定义，秘书的分类；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2.公务秘书和私人秘书的界定。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第四章   秘书的社会地位和行业特点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1.秘书的社会地位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2.秘书的行业特点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秘书的社会地位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第五章   我国的秘书机构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1.秘书机构的设置原则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2.典型的秘书机构——办公厅（室）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3.其他秘书机构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4.秘书机构之间的关系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我国秘书机构设置的原则，办公厅（室）的基本职能和具体职责。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第六章  领导和领导工作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1.领导和领导工作的概念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2.领导的基本职能——决策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3.领导的一般职能——宏观管理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科学决策的程序和原则、宏观管理的内容和原则。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1910" w:firstLineChars="5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第七章  秘书工作的内容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1.秘书工作的界定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2.领导决策服务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3.秘书常规业务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4.机关日常事务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1.秘书工作的界定；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2.秘书工作内容的变化和外延的模糊性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第八章 秘书工作的性质、特点和作用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1.秘书工作的性质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2.秘书工作的特点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3.秘书工作的作用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如何看待有关秘书工作性质的不同观点。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第九章  秘书工作的宗旨、原则和基本要求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1.秘书工作的宗旨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2.秘书工作的原则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3.秘书工作的基本要求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秘书工作的原则和基本要求。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第十章 秘书工作方法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1.秘书工作方法概述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2.秘书一般工作方法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3.秘书特殊工作方法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秘书特殊工作方法。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30" w:firstLineChars="6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第十一章 秘书工作的管理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1.秘书工作管理的一般原理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2.秘书人员的管理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3.秘书工作的制度建设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4.办公室主任的工作艺术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评价秘书工作的标准，目标管理原理在秘书工作管理中的应用。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870" w:firstLineChars="8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第十二章 秘书的思想品德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1.秘书的政治素质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2.秘书的职业道德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3.秘书的作风修养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630" w:firstLineChars="1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秘书职业道德的内容，秘书应该养成的工作作风。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第十三章 秘书的知识和能力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1.秘书的知识结构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2.秘书的能力结构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知识与能力的关系以及能力如何形成的问题。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第十四章 秘书的个性心理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1.秘书的兴趣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2.秘书的情感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3.秘书的意志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4.秘书的气质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5.秘书的性格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个性心理的各个要素及其对秘书工作的影响。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550" w:firstLineChars="7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第十五章 秘书的人际关系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1.人际关系概述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2.秘书与领导的关系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950" w:firstLineChars="29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3.秘书与其他人的关系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重点、难点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如何处好人际关系，秘书如何与领导处好关系。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五、试卷结构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（一）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单项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选择题</w:t>
      </w:r>
      <w:r>
        <w:rPr>
          <w:rFonts w:hint="eastAsia"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  <w:t>单选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二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多项选择题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三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四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eastAsia="楷体_GB2312"/>
          <w:color w:val="000000"/>
          <w:kern w:val="2"/>
          <w:sz w:val="32"/>
          <w:szCs w:val="32"/>
          <w:lang w:eastAsia="zh-CN"/>
        </w:rPr>
        <w:t>五</w:t>
      </w:r>
      <w:r>
        <w:rPr>
          <w:rFonts w:eastAsia="楷体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eastAsia="楷体_GB2312"/>
          <w:color w:val="000000"/>
          <w:kern w:val="2"/>
          <w:sz w:val="32"/>
          <w:szCs w:val="32"/>
          <w:lang w:val="en-US" w:eastAsia="zh-CN"/>
        </w:rPr>
        <w:t>应用写作</w:t>
      </w:r>
      <w:r>
        <w:rPr>
          <w:rFonts w:ascii="Times New Roman" w:hAnsi="Times New Roman" w:eastAsia="楷体_GB2312" w:cs="Times New Roman"/>
          <w:color w:val="000000"/>
          <w:kern w:val="2"/>
          <w:sz w:val="32"/>
          <w:szCs w:val="32"/>
          <w:lang w:eastAsia="zh-CN"/>
        </w:rPr>
        <w:br w:type="textWrapping"/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eastAsia="zh-CN"/>
        </w:rPr>
        <w:t>六、参考教材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《秘书学概论》，杨树森主编，安徽大学出版社，2012年2月第3版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MzJkMmY5ODA5ZjBmNDFlMTNlNWUwYmIwN2Y0ZTcifQ=="/>
    <w:docVar w:name="KSO_WPS_MARK_KEY" w:val="e2c7f46b-778a-4fcc-91b6-e73b944df7d2"/>
  </w:docVars>
  <w:rsids>
    <w:rsidRoot w:val="5CAF3186"/>
    <w:rsid w:val="04254699"/>
    <w:rsid w:val="1496257F"/>
    <w:rsid w:val="167855A4"/>
    <w:rsid w:val="17E41204"/>
    <w:rsid w:val="1D5728B5"/>
    <w:rsid w:val="1E4B1E1D"/>
    <w:rsid w:val="1F5F5B41"/>
    <w:rsid w:val="29FE23EE"/>
    <w:rsid w:val="30CD5361"/>
    <w:rsid w:val="36070CBD"/>
    <w:rsid w:val="379C5435"/>
    <w:rsid w:val="411F426F"/>
    <w:rsid w:val="42AC0275"/>
    <w:rsid w:val="45A57BAB"/>
    <w:rsid w:val="4CBD50C5"/>
    <w:rsid w:val="4CC626DC"/>
    <w:rsid w:val="5CAF3186"/>
    <w:rsid w:val="62FA3F78"/>
    <w:rsid w:val="63A96A73"/>
    <w:rsid w:val="6D631F76"/>
    <w:rsid w:val="74287498"/>
    <w:rsid w:val="7C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1256</Words>
  <Characters>1315</Characters>
  <Lines>0</Lines>
  <Paragraphs>0</Paragraphs>
  <TotalTime>13</TotalTime>
  <ScaleCrop>false</ScaleCrop>
  <LinksUpToDate>false</LinksUpToDate>
  <CharactersWithSpaces>1359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2021-04-13T07:39:00Z</dcterms:created>
  <dc:creator>1332</dc:creator>
  <cp:lastModifiedBy>人文丁璐璐</cp:lastModifiedBy>
  <dcterms:modified xsi:type="dcterms:W3CDTF">2023-03-17T08:12:47Z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6FB48D2FE1204ABB96BEE234AAF1104E</vt:lpwstr>
  </property>
</Properties>
</file>